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5B9E" w14:textId="27BF67FA" w:rsidR="006353FF" w:rsidRPr="00250EDC" w:rsidRDefault="00F62F3B" w:rsidP="003212D8">
      <w:pPr>
        <w:jc w:val="center"/>
        <w:rPr>
          <w:rFonts w:ascii="Verdana" w:hAnsi="Verdana"/>
          <w:b/>
          <w:sz w:val="20"/>
          <w:szCs w:val="18"/>
        </w:rPr>
      </w:pPr>
      <w:bookmarkStart w:id="0" w:name="_GoBack"/>
      <w:bookmarkEnd w:id="0"/>
      <w:r w:rsidRPr="00250EDC">
        <w:rPr>
          <w:rFonts w:ascii="Verdana" w:hAnsi="Verdana"/>
          <w:b/>
          <w:sz w:val="20"/>
          <w:szCs w:val="18"/>
        </w:rPr>
        <w:t>Általánosnál rövidebb idejű</w:t>
      </w:r>
      <w:r w:rsidR="006353FF" w:rsidRPr="00250EDC">
        <w:rPr>
          <w:rFonts w:ascii="Verdana" w:hAnsi="Verdana"/>
          <w:b/>
          <w:sz w:val="20"/>
          <w:szCs w:val="18"/>
        </w:rPr>
        <w:t xml:space="preserve"> nyomáspróba- és műszaki felülvizsgálati jegyzőkönyv,</w:t>
      </w:r>
    </w:p>
    <w:p w14:paraId="36C8295E" w14:textId="2FAEB5C9" w:rsidR="009022C0" w:rsidRPr="00250EDC" w:rsidRDefault="00DE0F56" w:rsidP="00120EF4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Ideiglenes használatba</w:t>
      </w:r>
      <w:r w:rsidR="006353FF" w:rsidRPr="00250EDC">
        <w:rPr>
          <w:rFonts w:ascii="Verdana" w:hAnsi="Verdana"/>
          <w:b/>
          <w:sz w:val="20"/>
          <w:szCs w:val="18"/>
        </w:rPr>
        <w:t>vételi engedély - utólagos leágazó vezetékre</w:t>
      </w:r>
    </w:p>
    <w:p w14:paraId="38164ED8" w14:textId="24FBEC2A" w:rsidR="003C264F" w:rsidRPr="002301E6" w:rsidRDefault="003C264F" w:rsidP="00120EF4">
      <w:pPr>
        <w:jc w:val="center"/>
        <w:rPr>
          <w:rFonts w:ascii="Verdana" w:hAnsi="Verdana"/>
          <w:b/>
          <w:sz w:val="6"/>
          <w:szCs w:val="20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20C9A988" w14:textId="77777777" w:rsidTr="00FD3408">
        <w:tc>
          <w:tcPr>
            <w:tcW w:w="9634" w:type="dxa"/>
          </w:tcPr>
          <w:p w14:paraId="49356753" w14:textId="21DD5996" w:rsidR="003C264F" w:rsidRPr="000B4633" w:rsidRDefault="003C264F" w:rsidP="00250EDC">
            <w:pPr>
              <w:tabs>
                <w:tab w:val="left" w:pos="5670"/>
                <w:tab w:val="right" w:leader="dot" w:pos="10065"/>
              </w:tabs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 LEÁ</w:t>
            </w:r>
            <w:r>
              <w:rPr>
                <w:rFonts w:ascii="Verdana" w:hAnsi="Verdana"/>
                <w:b/>
                <w:sz w:val="16"/>
                <w:szCs w:val="16"/>
              </w:rPr>
              <w:t>GAZÓ VEZETÉK ADATAI</w:t>
            </w:r>
          </w:p>
        </w:tc>
      </w:tr>
      <w:tr w:rsidR="003C264F" w14:paraId="1D25CE2F" w14:textId="77777777" w:rsidTr="00FD3408">
        <w:tc>
          <w:tcPr>
            <w:tcW w:w="9634" w:type="dxa"/>
          </w:tcPr>
          <w:p w14:paraId="2AFBC360" w14:textId="07FADD6D" w:rsidR="003C264F" w:rsidRDefault="003C264F" w:rsidP="001F305D">
            <w:pPr>
              <w:tabs>
                <w:tab w:val="right" w:leader="dot" w:pos="3544"/>
                <w:tab w:val="left" w:pos="399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PST elem**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>Tervdokumentáció azonosító: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305D">
              <w:rPr>
                <w:rFonts w:ascii="Verdana" w:hAnsi="Verdana"/>
                <w:sz w:val="16"/>
                <w:szCs w:val="16"/>
              </w:rPr>
              <w:tab/>
            </w:r>
          </w:p>
          <w:p w14:paraId="1782FCDD" w14:textId="5AAFF494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Építés helye: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település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utca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házszám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B4633"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</w:p>
          <w:p w14:paraId="172B6C99" w14:textId="255AAC4C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5556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Anyag:</w:t>
            </w:r>
            <w:r w:rsidRPr="00E92112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Méret: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1CE0">
              <w:rPr>
                <w:rFonts w:ascii="Verdana" w:hAnsi="Verdana"/>
                <w:b/>
                <w:sz w:val="16"/>
                <w:szCs w:val="16"/>
              </w:rPr>
              <w:t>Hossz: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m</w:t>
            </w:r>
          </w:p>
          <w:p w14:paraId="52017657" w14:textId="4000BBF1" w:rsidR="003C264F" w:rsidRDefault="003C264F" w:rsidP="004041A7">
            <w:pPr>
              <w:tabs>
                <w:tab w:val="left" w:pos="2552"/>
                <w:tab w:val="left" w:pos="3828"/>
                <w:tab w:val="left" w:pos="5387"/>
                <w:tab w:val="left" w:pos="6379"/>
                <w:tab w:val="left" w:pos="7938"/>
                <w:tab w:val="right" w:leader="dot" w:pos="10206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Elzáró szerelvény helye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közterületen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ingatlanon</w:t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     </w:t>
            </w:r>
            <w:r>
              <w:rPr>
                <w:rFonts w:ascii="Verdana" w:hAnsi="Verdana"/>
                <w:sz w:val="16"/>
                <w:szCs w:val="16"/>
              </w:rPr>
              <w:t>földben</w:t>
            </w:r>
            <w:proofErr w:type="gramEnd"/>
            <w:r w:rsidR="004041A7">
              <w:rPr>
                <w:rFonts w:ascii="Verdana" w:hAnsi="Verdana"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sz w:val="16"/>
                <w:szCs w:val="16"/>
              </w:rPr>
              <w:t>szabadon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6F9FC778" w14:textId="4079D434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68C79A88" w14:textId="77777777" w:rsidTr="00FD3408">
        <w:tc>
          <w:tcPr>
            <w:tcW w:w="9634" w:type="dxa"/>
          </w:tcPr>
          <w:p w14:paraId="222461C6" w14:textId="0CF1CD1C" w:rsidR="003C264F" w:rsidRPr="003C264F" w:rsidRDefault="003C264F" w:rsidP="00250EDC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</w:t>
            </w:r>
          </w:p>
        </w:tc>
      </w:tr>
      <w:tr w:rsidR="003C264F" w14:paraId="226DC43D" w14:textId="77777777" w:rsidTr="00FD3408">
        <w:tc>
          <w:tcPr>
            <w:tcW w:w="9634" w:type="dxa"/>
          </w:tcPr>
          <w:p w14:paraId="524635FE" w14:textId="77777777" w:rsidR="003C264F" w:rsidRDefault="003C264F" w:rsidP="003C264F">
            <w:pPr>
              <w:tabs>
                <w:tab w:val="left" w:leader="dot" w:pos="4253"/>
                <w:tab w:val="right" w:leader="dot" w:pos="5387"/>
              </w:tabs>
              <w:spacing w:before="12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Az eljáráson részt vevők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6A923CA5" w14:textId="534510B3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ind w:left="-1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695C">
              <w:rPr>
                <w:rFonts w:ascii="Verdana" w:hAnsi="Verdana"/>
                <w:sz w:val="16"/>
                <w:szCs w:val="16"/>
              </w:rPr>
              <w:t xml:space="preserve">OPUS </w:t>
            </w:r>
            <w:r>
              <w:rPr>
                <w:rFonts w:ascii="Verdana" w:hAnsi="Verdana"/>
                <w:sz w:val="16"/>
                <w:szCs w:val="16"/>
              </w:rPr>
              <w:t xml:space="preserve">TIGÁZ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Zrt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72D6AF3" w14:textId="65E03862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46C9A0E" w14:textId="1FD82188" w:rsidR="003C264F" w:rsidRPr="000B4633" w:rsidRDefault="003C264F" w:rsidP="003C264F">
            <w:pPr>
              <w:tabs>
                <w:tab w:val="left" w:leader="dot" w:pos="2835"/>
                <w:tab w:val="left" w:pos="4820"/>
                <w:tab w:val="left" w:leader="dot" w:pos="5529"/>
                <w:tab w:val="left" w:leader="dot" w:pos="6521"/>
                <w:tab w:val="left" w:pos="7655"/>
                <w:tab w:val="left" w:pos="7797"/>
                <w:tab w:val="left" w:leader="dot" w:pos="8931"/>
                <w:tab w:val="left" w:leader="dot" w:pos="9781"/>
                <w:tab w:val="left" w:leader="dot" w:pos="10065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időtartama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proofErr w:type="gramStart"/>
            <w:r w:rsidRPr="000B4633">
              <w:rPr>
                <w:rFonts w:ascii="Verdana" w:hAnsi="Verdana"/>
                <w:sz w:val="16"/>
                <w:szCs w:val="16"/>
              </w:rPr>
              <w:t>óra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gramEnd"/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a próba kezdete: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- a próba vége: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</w:p>
          <w:p w14:paraId="055F0A9E" w14:textId="77777777" w:rsidR="003C264F" w:rsidRDefault="003C264F" w:rsidP="001F305D">
            <w:pPr>
              <w:tabs>
                <w:tab w:val="left" w:pos="2127"/>
                <w:tab w:val="left" w:leader="do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Vizsgáló manométer</w:t>
            </w:r>
            <w:r>
              <w:rPr>
                <w:rFonts w:ascii="Verdana" w:hAnsi="Verdana"/>
                <w:sz w:val="16"/>
                <w:szCs w:val="16"/>
              </w:rPr>
              <w:t xml:space="preserve"> – osztálypontossága: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- méréshatára: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0635">
              <w:rPr>
                <w:rFonts w:ascii="Verdana" w:hAnsi="Verdana"/>
                <w:sz w:val="16"/>
                <w:szCs w:val="16"/>
              </w:rPr>
              <w:t>- gyári száma:</w:t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</w:p>
          <w:p w14:paraId="2A2708DF" w14:textId="77777777" w:rsidR="003C264F" w:rsidRPr="00F573D3" w:rsidRDefault="003C264F" w:rsidP="000378E7">
            <w:pPr>
              <w:tabs>
                <w:tab w:val="left" w:pos="2694"/>
                <w:tab w:val="left" w:leader="dot" w:pos="4536"/>
                <w:tab w:val="left" w:pos="4820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Próbanyomás értéke </w:t>
            </w:r>
            <w:r w:rsidRPr="00DE0F03">
              <w:rPr>
                <w:rFonts w:ascii="Verdana" w:hAnsi="Verdana"/>
                <w:sz w:val="16"/>
                <w:szCs w:val="16"/>
              </w:rPr>
              <w:t>- a próba elején: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bar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- a próba végén: </w:t>
            </w:r>
            <w:r>
              <w:rPr>
                <w:rFonts w:ascii="Verdana" w:hAnsi="Verdana"/>
                <w:sz w:val="16"/>
                <w:szCs w:val="16"/>
              </w:rPr>
              <w:tab/>
              <w:t>bar</w:t>
            </w:r>
          </w:p>
          <w:p w14:paraId="368C12B4" w14:textId="77777777" w:rsidR="003C264F" w:rsidRPr="0039526E" w:rsidRDefault="003C264F" w:rsidP="000378E7">
            <w:pPr>
              <w:tabs>
                <w:tab w:val="left" w:leader="dot" w:pos="4536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F573D3">
              <w:rPr>
                <w:rFonts w:ascii="Verdana" w:hAnsi="Verdana"/>
                <w:b/>
                <w:sz w:val="16"/>
                <w:szCs w:val="16"/>
              </w:rPr>
              <w:t>Hőmérséklet érték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E0F03">
              <w:rPr>
                <w:rFonts w:ascii="Verdana" w:hAnsi="Verdana"/>
                <w:sz w:val="16"/>
                <w:szCs w:val="16"/>
              </w:rPr>
              <w:t xml:space="preserve">- a próba </w:t>
            </w:r>
            <w:r>
              <w:rPr>
                <w:rFonts w:ascii="Verdana" w:hAnsi="Verdana"/>
                <w:sz w:val="16"/>
                <w:szCs w:val="16"/>
              </w:rPr>
              <w:t>elején</w:t>
            </w:r>
            <w:r w:rsidRPr="00DE0F03">
              <w:rPr>
                <w:rFonts w:ascii="Verdana" w:hAnsi="Verdana"/>
                <w:sz w:val="16"/>
                <w:szCs w:val="16"/>
              </w:rPr>
              <w:t>: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sz w:val="16"/>
                <w:szCs w:val="16"/>
              </w:rPr>
              <w:t>- a próba végén: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</w:p>
          <w:p w14:paraId="36B64601" w14:textId="77777777" w:rsidR="003C264F" w:rsidRPr="000B4633" w:rsidRDefault="003C264F" w:rsidP="003C264F">
            <w:pPr>
              <w:tabs>
                <w:tab w:val="left" w:pos="2835"/>
                <w:tab w:val="left" w:pos="5954"/>
                <w:tab w:val="left" w:pos="7371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értékelése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a lefolytatott nyomáspróba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SIKERES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ab/>
              <w:t>SIKERTELEN*</w:t>
            </w:r>
          </w:p>
          <w:p w14:paraId="4203AF6D" w14:textId="5B77F310" w:rsidR="000378E7" w:rsidRPr="000378E7" w:rsidRDefault="003C264F" w:rsidP="000378E7">
            <w:pPr>
              <w:tabs>
                <w:tab w:val="right" w:leader="dot" w:pos="9242"/>
              </w:tabs>
              <w:spacing w:before="120"/>
              <w:rPr>
                <w:sz w:val="12"/>
                <w:szCs w:val="12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Megjegyzés: </w:t>
            </w:r>
            <w:r w:rsidR="000378E7">
              <w:rPr>
                <w:rFonts w:ascii="Verdana" w:hAnsi="Verdana"/>
                <w:sz w:val="16"/>
                <w:szCs w:val="16"/>
              </w:rPr>
              <w:tab/>
            </w:r>
            <w:r w:rsidR="000378E7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1CCEA9EE" w14:textId="77777777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3C264F" w14:paraId="184C3166" w14:textId="77777777" w:rsidTr="000378E7">
        <w:tc>
          <w:tcPr>
            <w:tcW w:w="9627" w:type="dxa"/>
          </w:tcPr>
          <w:p w14:paraId="51828C46" w14:textId="54669E47" w:rsidR="003C264F" w:rsidRPr="000B4633" w:rsidRDefault="003C264F" w:rsidP="00250EDC">
            <w:pPr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MŰSZAKI FELÜLVIZSGÁLAT</w:t>
            </w:r>
          </w:p>
        </w:tc>
      </w:tr>
      <w:tr w:rsidR="003C264F" w14:paraId="385B9FD6" w14:textId="77777777" w:rsidTr="000378E7">
        <w:tc>
          <w:tcPr>
            <w:tcW w:w="9627" w:type="dxa"/>
          </w:tcPr>
          <w:p w14:paraId="3582ADFC" w14:textId="2CA1B79E" w:rsidR="003C264F" w:rsidRPr="00250EDC" w:rsidRDefault="003C264F" w:rsidP="002301E6">
            <w:pPr>
              <w:tabs>
                <w:tab w:val="left" w:leader="dot" w:pos="3969"/>
              </w:tabs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A fenti paraméterekkel – a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  <w:t xml:space="preserve">számú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nyilatkozata alapján, a gerincvezetéktől az első elzáró szerelvényig/ingatlan határig – megépült leágazó vezeték helyszíni műszaki felülvizsgálatát a jelenlévők a mai napon megtartották. </w:t>
            </w:r>
            <w:r w:rsidR="00D4695C">
              <w:rPr>
                <w:rFonts w:ascii="Verdana" w:hAnsi="Verdana"/>
                <w:sz w:val="16"/>
                <w:szCs w:val="15"/>
              </w:rPr>
              <w:t xml:space="preserve">OPUS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TIGÁZ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Zrt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>. képviselőjének ellenőrzése – a fent ismertetett eredményű nyomáspróba mellett - az alábbiakra terjedt ki:</w:t>
            </w:r>
          </w:p>
          <w:p w14:paraId="715962AD" w14:textId="738B0C24" w:rsidR="003C264F" w:rsidRPr="00250EDC" w:rsidRDefault="003C264F" w:rsidP="002301E6">
            <w:pPr>
              <w:numPr>
                <w:ilvl w:val="0"/>
                <w:numId w:val="6"/>
              </w:numPr>
              <w:ind w:left="425" w:hanging="357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___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nyilatkozattal jóváhagyott tervdokumentáció megléte,</w:t>
            </w:r>
          </w:p>
          <w:p w14:paraId="0D2B87A7" w14:textId="35CA7581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vezeték tisztaságára, előírt fektetési mélységére vonatkozó kivitelezői nyilatkozat,</w:t>
            </w:r>
          </w:p>
          <w:p w14:paraId="59FFCE6F" w14:textId="1EA79DD2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felhasznált anyagok, termékek megfelelősége, minőségi bizonylatok megléte,</w:t>
            </w:r>
          </w:p>
          <w:p w14:paraId="13AD113A" w14:textId="77777777" w:rsidR="004041A7" w:rsidRDefault="003C264F" w:rsidP="003C264F">
            <w:pPr>
              <w:numPr>
                <w:ilvl w:val="1"/>
                <w:numId w:val="6"/>
              </w:numPr>
              <w:tabs>
                <w:tab w:val="left" w:pos="2127"/>
              </w:tabs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az üzembe helyezést követően a vezeték részét ké</w:t>
            </w:r>
            <w:r w:rsidR="006F1730">
              <w:rPr>
                <w:rFonts w:ascii="Verdana" w:hAnsi="Verdana"/>
                <w:sz w:val="16"/>
                <w:szCs w:val="15"/>
              </w:rPr>
              <w:t xml:space="preserve">pező hegesztési varratok esetén </w:t>
            </w:r>
            <w:r w:rsidR="004041A7">
              <w:rPr>
                <w:rFonts w:ascii="Verdana" w:hAnsi="Verdana"/>
                <w:sz w:val="16"/>
                <w:szCs w:val="15"/>
              </w:rPr>
              <w:t>hegesztési dokumentáció</w:t>
            </w:r>
          </w:p>
          <w:p w14:paraId="459F5E14" w14:textId="2E371F00" w:rsidR="003C264F" w:rsidRPr="00250EDC" w:rsidRDefault="003C264F" w:rsidP="004041A7">
            <w:pPr>
              <w:tabs>
                <w:tab w:val="left" w:pos="2127"/>
              </w:tabs>
              <w:ind w:left="796" w:hanging="14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és hegesztési varratvizsgálatok jegyzőkönyvei,</w:t>
            </w:r>
          </w:p>
          <w:p w14:paraId="0DE8F25F" w14:textId="5C82D6FD" w:rsidR="003C264F" w:rsidRPr="00250EDC" w:rsidRDefault="004041A7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="003C264F" w:rsidRPr="00250EDC">
              <w:rPr>
                <w:rFonts w:ascii="Verdana" w:hAnsi="Verdana"/>
                <w:sz w:val="16"/>
                <w:szCs w:val="15"/>
              </w:rPr>
              <w:t>megvalósulási dokumentáció, a készültségi szintnek megfelelő tartalommal,</w:t>
            </w:r>
          </w:p>
          <w:p w14:paraId="3CA6D677" w14:textId="3B078893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geodéziai bemérés jegyzőkönyve, és helyszínrajz,</w:t>
            </w:r>
          </w:p>
          <w:p w14:paraId="677E76A9" w14:textId="2913D6B6" w:rsidR="003C264F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hozzájáruló nyilatkozatok eltakaráshoz,</w:t>
            </w:r>
          </w:p>
          <w:p w14:paraId="7920D676" w14:textId="67D3CBA1" w:rsidR="009D0703" w:rsidRPr="009D0703" w:rsidRDefault="009D0703" w:rsidP="009D0703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Pr="009D0703">
              <w:rPr>
                <w:rFonts w:ascii="Verdana" w:hAnsi="Verdana"/>
                <w:sz w:val="16"/>
                <w:szCs w:val="15"/>
              </w:rPr>
              <w:t>a szakaszoló elzáró szerelvények működéspróbáj</w:t>
            </w:r>
            <w:r>
              <w:rPr>
                <w:rFonts w:ascii="Verdana" w:hAnsi="Verdana"/>
                <w:sz w:val="16"/>
                <w:szCs w:val="15"/>
              </w:rPr>
              <w:t>a,</w:t>
            </w:r>
          </w:p>
          <w:p w14:paraId="014B2F8B" w14:textId="186557E2" w:rsidR="003C264F" w:rsidRPr="000378E7" w:rsidRDefault="003C264F" w:rsidP="000378E7">
            <w:pPr>
              <w:pStyle w:val="Listaszerbekezds"/>
              <w:numPr>
                <w:ilvl w:val="0"/>
                <w:numId w:val="6"/>
              </w:numPr>
              <w:tabs>
                <w:tab w:val="right" w:leader="dot" w:pos="9242"/>
              </w:tabs>
              <w:spacing w:line="360" w:lineRule="auto"/>
              <w:ind w:left="418" w:hanging="350"/>
              <w:jc w:val="both"/>
              <w:rPr>
                <w:rFonts w:ascii="Verdana" w:hAnsi="Verdana"/>
                <w:sz w:val="16"/>
                <w:szCs w:val="15"/>
              </w:rPr>
            </w:pPr>
            <w:r w:rsidRPr="000378E7">
              <w:rPr>
                <w:rFonts w:ascii="Verdana" w:hAnsi="Verdana"/>
                <w:sz w:val="16"/>
                <w:szCs w:val="15"/>
              </w:rPr>
              <w:t xml:space="preserve">engedélyezett tervdokumentációtól történt eltérések: </w:t>
            </w:r>
            <w:r w:rsidR="000378E7" w:rsidRPr="000378E7">
              <w:rPr>
                <w:rFonts w:ascii="Verdana" w:hAnsi="Verdana"/>
                <w:sz w:val="16"/>
                <w:szCs w:val="15"/>
              </w:rPr>
              <w:tab/>
            </w:r>
          </w:p>
          <w:p w14:paraId="3C6B9CEC" w14:textId="77777777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076FD0C5" w14:textId="61584059" w:rsidR="003C264F" w:rsidRPr="00250EDC" w:rsidRDefault="003C264F" w:rsidP="003C264F">
            <w:pPr>
              <w:tabs>
                <w:tab w:val="left" w:pos="3969"/>
                <w:tab w:val="left" w:pos="5670"/>
                <w:tab w:val="left" w:pos="7230"/>
                <w:tab w:val="left" w:leader="dot" w:pos="10204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Az elt</w:t>
            </w:r>
            <w:r w:rsidR="00FD3408">
              <w:rPr>
                <w:rFonts w:ascii="Verdana" w:hAnsi="Verdana"/>
                <w:sz w:val="16"/>
                <w:szCs w:val="15"/>
              </w:rPr>
              <w:t>érés jóváhagyható*</w:t>
            </w:r>
            <w:proofErr w:type="gramStart"/>
            <w:r w:rsidR="00FD3408">
              <w:rPr>
                <w:rFonts w:ascii="Verdana" w:hAnsi="Verdana"/>
                <w:sz w:val="16"/>
                <w:szCs w:val="15"/>
              </w:rPr>
              <w:t xml:space="preserve">: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 Igen</w:t>
            </w:r>
            <w:proofErr w:type="gramEnd"/>
            <w:r w:rsidRPr="00250EDC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 N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em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Tervjóváhagyói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engedély szükséges</w:t>
            </w:r>
          </w:p>
          <w:p w14:paraId="67A8DBFF" w14:textId="531D53B0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Megjegyzés***: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53532913" w14:textId="62C59701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</w:tc>
      </w:tr>
    </w:tbl>
    <w:p w14:paraId="2A9602D8" w14:textId="3F662290" w:rsidR="007F6597" w:rsidRDefault="007F6597" w:rsidP="002301E6">
      <w:pPr>
        <w:rPr>
          <w:rFonts w:ascii="Verdana" w:hAnsi="Verdana"/>
          <w:sz w:val="4"/>
          <w:szCs w:val="16"/>
        </w:rPr>
      </w:pPr>
    </w:p>
    <w:p w14:paraId="4C48C54E" w14:textId="77777777" w:rsidR="002301E6" w:rsidRDefault="002301E6" w:rsidP="002301E6">
      <w:pPr>
        <w:rPr>
          <w:rFonts w:ascii="Verdana" w:hAnsi="Verdana"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7F6597" w:rsidRPr="007F6597" w14:paraId="225ABDD9" w14:textId="77777777" w:rsidTr="005F43CD">
        <w:trPr>
          <w:trHeight w:hRule="exact" w:val="227"/>
        </w:trPr>
        <w:tc>
          <w:tcPr>
            <w:tcW w:w="5382" w:type="dxa"/>
            <w:tcBorders>
              <w:bottom w:val="nil"/>
            </w:tcBorders>
            <w:vAlign w:val="center"/>
          </w:tcPr>
          <w:p w14:paraId="226D8E56" w14:textId="4B84401F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 felülvizsgálat alapján a megépült vezeték minősítése*: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14:paraId="5FFA2F1D" w14:textId="6F754188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BETAKARHATÓ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1BEE5C61" w14:textId="5ACA7BCE" w:rsidR="007F6597" w:rsidRPr="007F6597" w:rsidRDefault="007F6597" w:rsidP="005F43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TAKARHATÓ BE</w:t>
            </w:r>
          </w:p>
        </w:tc>
      </w:tr>
      <w:tr w:rsidR="007F6597" w:rsidRPr="007F6597" w14:paraId="0DC6EB29" w14:textId="77777777" w:rsidTr="005F43CD">
        <w:trPr>
          <w:trHeight w:hRule="exact" w:val="227"/>
        </w:trPr>
        <w:tc>
          <w:tcPr>
            <w:tcW w:w="5382" w:type="dxa"/>
            <w:tcBorders>
              <w:top w:val="nil"/>
            </w:tcBorders>
            <w:vAlign w:val="center"/>
          </w:tcPr>
          <w:p w14:paraId="0E31E1B0" w14:textId="248C829A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Üzembe helyezésre*: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14:paraId="2AABC4BA" w14:textId="735B94A4" w:rsidR="007F6597" w:rsidRPr="007F6597" w:rsidRDefault="007F6597" w:rsidP="003C26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AL</w:t>
            </w:r>
            <w:r>
              <w:rPr>
                <w:rFonts w:ascii="Verdana" w:hAnsi="Verdana"/>
                <w:b/>
                <w:sz w:val="16"/>
                <w:szCs w:val="16"/>
              </w:rPr>
              <w:t>KALMAS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AA6D85B" w14:textId="681A02F0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ALKALMAS</w:t>
            </w:r>
          </w:p>
        </w:tc>
      </w:tr>
    </w:tbl>
    <w:p w14:paraId="7C55529A" w14:textId="2F55481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75BC46BD" w14:textId="52497EF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3EDE5B59" w14:textId="77777777" w:rsidR="00E86E37" w:rsidRDefault="005F43CD" w:rsidP="00D4695C">
      <w:pPr>
        <w:tabs>
          <w:tab w:val="right" w:pos="2268"/>
          <w:tab w:val="left" w:pos="2552"/>
          <w:tab w:val="left" w:leader="dot" w:pos="5954"/>
          <w:tab w:val="right" w:leader="dot" w:pos="9637"/>
        </w:tabs>
        <w:spacing w:before="6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>aláírás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aláírás</w:t>
      </w:r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470BF6FB" w14:textId="6995F34E" w:rsidR="005F43CD" w:rsidRDefault="005F43CD" w:rsidP="00D4695C">
      <w:pPr>
        <w:tabs>
          <w:tab w:val="right" w:leader="dot" w:pos="2268"/>
          <w:tab w:val="left" w:pos="2552"/>
          <w:tab w:val="left" w:leader="dot" w:pos="5954"/>
          <w:tab w:val="right" w:leader="dot" w:pos="9637"/>
        </w:tabs>
        <w:spacing w:before="6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  <w:t>név</w:t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név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21402F14" w14:textId="77777777" w:rsidR="00D4695C" w:rsidRDefault="005F43CD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  <w:t>Kivitelező képviselő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D4695C">
        <w:rPr>
          <w:rFonts w:ascii="Verdana" w:hAnsi="Verdana"/>
          <w:color w:val="000000" w:themeColor="text1"/>
          <w:sz w:val="16"/>
          <w:szCs w:val="16"/>
        </w:rPr>
        <w:t xml:space="preserve">OPUS </w:t>
      </w:r>
      <w:r>
        <w:rPr>
          <w:rFonts w:ascii="Verdana" w:hAnsi="Verdana"/>
          <w:color w:val="000000" w:themeColor="text1"/>
          <w:sz w:val="16"/>
          <w:szCs w:val="16"/>
        </w:rPr>
        <w:t xml:space="preserve">TIGÁZ </w:t>
      </w:r>
      <w:proofErr w:type="spellStart"/>
      <w:r>
        <w:rPr>
          <w:rFonts w:ascii="Verdana" w:hAnsi="Verdana"/>
          <w:color w:val="000000" w:themeColor="text1"/>
          <w:sz w:val="16"/>
          <w:szCs w:val="16"/>
        </w:rPr>
        <w:t>Zrt</w:t>
      </w:r>
      <w:proofErr w:type="spellEnd"/>
      <w:r>
        <w:rPr>
          <w:rFonts w:ascii="Verdana" w:hAnsi="Verdana"/>
          <w:color w:val="000000" w:themeColor="text1"/>
          <w:sz w:val="16"/>
          <w:szCs w:val="16"/>
        </w:rPr>
        <w:t xml:space="preserve">. </w:t>
      </w:r>
    </w:p>
    <w:p w14:paraId="1B0BAC4A" w14:textId="4239A83D" w:rsidR="005F43CD" w:rsidRPr="002237E9" w:rsidRDefault="00D4695C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="005F43CD">
        <w:rPr>
          <w:rFonts w:ascii="Verdana" w:hAnsi="Verdana"/>
          <w:color w:val="000000" w:themeColor="text1"/>
          <w:sz w:val="16"/>
          <w:szCs w:val="16"/>
        </w:rPr>
        <w:t>üzemeltetési</w:t>
      </w:r>
      <w:proofErr w:type="gramEnd"/>
      <w:r w:rsidR="005F43CD">
        <w:rPr>
          <w:rFonts w:ascii="Verdana" w:hAnsi="Verdana"/>
          <w:color w:val="000000" w:themeColor="text1"/>
          <w:sz w:val="16"/>
          <w:szCs w:val="16"/>
        </w:rPr>
        <w:t xml:space="preserve"> képviselő</w:t>
      </w:r>
    </w:p>
    <w:p w14:paraId="47675BC2" w14:textId="48257A81" w:rsidR="006353FF" w:rsidRPr="002301E6" w:rsidRDefault="006353FF" w:rsidP="003212D8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 w:rsidRPr="002301E6">
        <w:rPr>
          <w:rFonts w:ascii="Verdana" w:hAnsi="Verdana"/>
          <w:b/>
          <w:caps/>
          <w:sz w:val="16"/>
          <w:szCs w:val="16"/>
        </w:rPr>
        <w:t>Ideiglenes használatba vételi engedély</w:t>
      </w:r>
    </w:p>
    <w:p w14:paraId="47675BC3" w14:textId="18AA78C3" w:rsidR="006353FF" w:rsidRPr="00250EDC" w:rsidRDefault="00191333" w:rsidP="005B2CA7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>A műszaki felülvizsgálat és nyomáspróba sikeres elvégzés</w:t>
      </w:r>
      <w:r w:rsidR="00B73946">
        <w:rPr>
          <w:rFonts w:ascii="Verdana" w:hAnsi="Verdana"/>
          <w:sz w:val="15"/>
          <w:szCs w:val="15"/>
        </w:rPr>
        <w:t>e alapján a</w:t>
      </w:r>
      <w:r w:rsidR="006353FF" w:rsidRPr="00250EDC">
        <w:rPr>
          <w:rFonts w:ascii="Verdana" w:hAnsi="Verdana"/>
          <w:sz w:val="15"/>
          <w:szCs w:val="15"/>
        </w:rPr>
        <w:t xml:space="preserve"> létesítmény</w:t>
      </w:r>
    </w:p>
    <w:p w14:paraId="47675BC4" w14:textId="5490DE5E" w:rsidR="006353FF" w:rsidRPr="004041A7" w:rsidRDefault="006353FF" w:rsidP="005F43CD">
      <w:pPr>
        <w:jc w:val="center"/>
        <w:rPr>
          <w:rFonts w:ascii="Verdana" w:hAnsi="Verdana"/>
          <w:b/>
          <w:sz w:val="16"/>
          <w:szCs w:val="16"/>
        </w:rPr>
      </w:pPr>
      <w:proofErr w:type="gramStart"/>
      <w:r w:rsidRPr="004041A7">
        <w:rPr>
          <w:rFonts w:ascii="Verdana" w:hAnsi="Verdana"/>
          <w:b/>
          <w:sz w:val="16"/>
          <w:szCs w:val="16"/>
        </w:rPr>
        <w:t>ideiglenes</w:t>
      </w:r>
      <w:proofErr w:type="gramEnd"/>
      <w:r w:rsidRPr="004041A7">
        <w:rPr>
          <w:rFonts w:ascii="Verdana" w:hAnsi="Verdana"/>
          <w:b/>
          <w:sz w:val="16"/>
          <w:szCs w:val="16"/>
        </w:rPr>
        <w:t xml:space="preserve"> használatbavételét 60 napra engedélyezem</w:t>
      </w:r>
      <w:r w:rsidR="00191333" w:rsidRPr="004041A7">
        <w:rPr>
          <w:rFonts w:ascii="Verdana" w:hAnsi="Verdana"/>
          <w:b/>
          <w:sz w:val="16"/>
          <w:szCs w:val="16"/>
        </w:rPr>
        <w:t>.</w:t>
      </w:r>
    </w:p>
    <w:p w14:paraId="7BE288AC" w14:textId="39F94920" w:rsidR="006522FF" w:rsidRPr="00250EDC" w:rsidRDefault="006522FF" w:rsidP="00D4695C">
      <w:pPr>
        <w:spacing w:before="60" w:after="12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 xml:space="preserve">A </w:t>
      </w:r>
      <w:r>
        <w:rPr>
          <w:rFonts w:ascii="Verdana" w:hAnsi="Verdana" w:cs="Verdana"/>
          <w:b/>
          <w:bCs/>
          <w:sz w:val="15"/>
          <w:szCs w:val="15"/>
        </w:rPr>
        <w:t>3211_01</w:t>
      </w:r>
      <w:r w:rsidRPr="00250EDC">
        <w:rPr>
          <w:rFonts w:ascii="Verdana" w:hAnsi="Verdana" w:cs="Verdana"/>
          <w:b/>
          <w:bCs/>
          <w:sz w:val="15"/>
          <w:szCs w:val="15"/>
        </w:rPr>
        <w:t>_</w:t>
      </w:r>
      <w:r>
        <w:rPr>
          <w:rFonts w:ascii="Verdana" w:hAnsi="Verdana" w:cs="Verdana"/>
          <w:b/>
          <w:bCs/>
          <w:sz w:val="15"/>
          <w:szCs w:val="15"/>
        </w:rPr>
        <w:t>U</w:t>
      </w:r>
      <w:r w:rsidR="008E6F9E">
        <w:rPr>
          <w:rFonts w:ascii="Verdana" w:hAnsi="Verdana" w:cs="Verdana"/>
          <w:b/>
          <w:bCs/>
          <w:sz w:val="15"/>
          <w:szCs w:val="15"/>
        </w:rPr>
        <w:t>_G</w:t>
      </w:r>
      <w:r w:rsidRPr="00250EDC"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9D3697">
        <w:rPr>
          <w:rFonts w:ascii="Verdana" w:hAnsi="Verdana" w:cs="Verdana"/>
          <w:bCs/>
          <w:i/>
          <w:sz w:val="15"/>
          <w:szCs w:val="15"/>
        </w:rPr>
        <w:t>TT 1000</w:t>
      </w:r>
      <w:r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250EDC">
        <w:rPr>
          <w:rFonts w:ascii="Verdana" w:hAnsi="Verdana" w:cs="Verdana"/>
          <w:bCs/>
          <w:i/>
          <w:sz w:val="15"/>
          <w:szCs w:val="15"/>
        </w:rPr>
        <w:t>Gázelosztó vezeték létesítése</w:t>
      </w:r>
      <w:r w:rsidRPr="00250EDC">
        <w:rPr>
          <w:rFonts w:ascii="Verdana" w:hAnsi="Verdana" w:cs="Verdana"/>
          <w:sz w:val="15"/>
          <w:szCs w:val="15"/>
        </w:rPr>
        <w:t xml:space="preserve"> c</w:t>
      </w:r>
      <w:r w:rsidRPr="00250EDC">
        <w:rPr>
          <w:rFonts w:ascii="Verdana" w:hAnsi="Verdana"/>
          <w:sz w:val="15"/>
          <w:szCs w:val="15"/>
        </w:rPr>
        <w:t xml:space="preserve">ímű technológiai utasítás </w:t>
      </w:r>
      <w:r w:rsidRPr="00250EDC">
        <w:rPr>
          <w:rFonts w:ascii="Verdana" w:hAnsi="Verdana"/>
          <w:b/>
          <w:sz w:val="15"/>
          <w:szCs w:val="15"/>
        </w:rPr>
        <w:t>3.8.1.4.</w:t>
      </w:r>
      <w:r w:rsidRPr="00250EDC">
        <w:rPr>
          <w:rFonts w:ascii="Verdana" w:hAnsi="Verdana"/>
          <w:sz w:val="15"/>
          <w:szCs w:val="15"/>
        </w:rPr>
        <w:t xml:space="preserve"> </w:t>
      </w:r>
      <w:r w:rsidRPr="00250EDC">
        <w:rPr>
          <w:rFonts w:ascii="Verdana" w:hAnsi="Verdana"/>
          <w:i/>
          <w:sz w:val="15"/>
          <w:szCs w:val="15"/>
        </w:rPr>
        <w:t>A földmunkák, dúcolások, és biztonságtechnikai követelményeik</w:t>
      </w:r>
      <w:r w:rsidRPr="00250EDC">
        <w:rPr>
          <w:rFonts w:ascii="Verdana" w:hAnsi="Verdana"/>
          <w:sz w:val="15"/>
          <w:szCs w:val="15"/>
        </w:rPr>
        <w:t xml:space="preserve"> fejezet </w:t>
      </w:r>
      <w:r w:rsidRPr="00250EDC">
        <w:rPr>
          <w:rFonts w:ascii="Verdana" w:hAnsi="Verdana"/>
          <w:i/>
          <w:sz w:val="15"/>
          <w:szCs w:val="15"/>
        </w:rPr>
        <w:t>befejező munkák</w:t>
      </w:r>
      <w:r w:rsidRPr="00250EDC">
        <w:rPr>
          <w:rFonts w:ascii="Verdana" w:hAnsi="Verdana"/>
          <w:sz w:val="15"/>
          <w:szCs w:val="15"/>
        </w:rPr>
        <w:t xml:space="preserve"> című bekezdése szerint a vezeték takarását, a munkaterület végleges helyreállítását el kell végezni az üzembe helyezés után. Az engedély érvényességi idején belül pótolni kell a megvalósulási dokumentáció hiányosságait és ezt követően ki kell adni a végleges használatba vételi engedélyt.</w:t>
      </w:r>
    </w:p>
    <w:p w14:paraId="5FE50D26" w14:textId="3C854B72" w:rsidR="002237E9" w:rsidRDefault="005F43CD" w:rsidP="00E86E37">
      <w:pPr>
        <w:tabs>
          <w:tab w:val="right" w:pos="2268"/>
          <w:tab w:val="left" w:pos="2552"/>
          <w:tab w:val="left" w:leader="dot" w:pos="6237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sz w:val="16"/>
          <w:szCs w:val="16"/>
        </w:rPr>
        <w:tab/>
      </w:r>
      <w:proofErr w:type="gramStart"/>
      <w:r w:rsidR="002237E9"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="002237E9"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  <w:r w:rsidR="002237E9" w:rsidRPr="00A33CCE">
        <w:rPr>
          <w:rFonts w:ascii="Verdana" w:hAnsi="Verdana"/>
          <w:color w:val="000000" w:themeColor="text1"/>
          <w:sz w:val="16"/>
          <w:szCs w:val="16"/>
        </w:rPr>
        <w:t>aláírása: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5EBF6850" w14:textId="276E3C13" w:rsidR="00742D64" w:rsidRDefault="005F43CD" w:rsidP="0007761C">
      <w:pPr>
        <w:tabs>
          <w:tab w:val="right" w:leader="dot" w:pos="2268"/>
          <w:tab w:val="left" w:pos="2552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color w:val="000000" w:themeColor="text1"/>
          <w:sz w:val="16"/>
          <w:szCs w:val="16"/>
        </w:rPr>
        <w:tab/>
        <w:t xml:space="preserve">engedélyező munkaköre: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2F6ACF44" w14:textId="77777777" w:rsidR="00742D64" w:rsidRPr="000B4633" w:rsidRDefault="00742D64" w:rsidP="00742D64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br w:type="page"/>
      </w:r>
      <w:r w:rsidRPr="000B4633">
        <w:rPr>
          <w:rFonts w:ascii="Verdana" w:hAnsi="Verdana"/>
          <w:b/>
          <w:caps/>
          <w:sz w:val="16"/>
          <w:szCs w:val="16"/>
        </w:rPr>
        <w:lastRenderedPageBreak/>
        <w:t>Ideiglenes használatba vételi engedély</w:t>
      </w:r>
      <w:r>
        <w:rPr>
          <w:rFonts w:ascii="Verdana" w:hAnsi="Verdana"/>
          <w:b/>
          <w:caps/>
          <w:sz w:val="16"/>
          <w:szCs w:val="16"/>
        </w:rPr>
        <w:t xml:space="preserve"> meghosszabbítása</w:t>
      </w:r>
    </w:p>
    <w:p w14:paraId="2F9E3B4C" w14:textId="77777777" w:rsidR="00742D64" w:rsidRDefault="00742D64" w:rsidP="00742D64">
      <w:pPr>
        <w:jc w:val="both"/>
        <w:rPr>
          <w:sz w:val="20"/>
          <w:szCs w:val="20"/>
        </w:rPr>
      </w:pPr>
    </w:p>
    <w:p w14:paraId="64559E8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43B05170" w14:textId="77777777" w:rsidR="00742D64" w:rsidRPr="004041A7" w:rsidRDefault="00742D64" w:rsidP="00742D64">
      <w:pPr>
        <w:spacing w:before="120" w:after="120"/>
        <w:jc w:val="center"/>
        <w:rPr>
          <w:rFonts w:ascii="Verdana" w:hAnsi="Verdana"/>
          <w:b/>
          <w:sz w:val="16"/>
          <w:szCs w:val="16"/>
        </w:rPr>
      </w:pPr>
      <w:r w:rsidRPr="004041A7">
        <w:rPr>
          <w:rFonts w:ascii="Verdana" w:hAnsi="Verdana"/>
          <w:b/>
          <w:sz w:val="16"/>
          <w:szCs w:val="16"/>
        </w:rPr>
        <w:t>Az</w:t>
      </w:r>
      <w:r w:rsidRPr="004041A7">
        <w:rPr>
          <w:rFonts w:ascii="Verdana" w:hAnsi="Verdana"/>
          <w:sz w:val="16"/>
          <w:szCs w:val="16"/>
        </w:rPr>
        <w:t xml:space="preserve"> </w:t>
      </w:r>
      <w:r w:rsidRPr="004041A7">
        <w:rPr>
          <w:rFonts w:ascii="Verdana" w:hAnsi="Verdana"/>
          <w:b/>
          <w:sz w:val="16"/>
          <w:szCs w:val="16"/>
        </w:rPr>
        <w:t>ideiglenes használatbavételi engedélyt további 60 napra meghosszabbítom,</w:t>
      </w:r>
    </w:p>
    <w:p w14:paraId="5E311F7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1D91C42C" w14:textId="77777777" w:rsidR="00742D64" w:rsidRDefault="00742D64" w:rsidP="00742D64">
      <w:pPr>
        <w:spacing w:after="24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így</w:t>
      </w:r>
      <w:proofErr w:type="gramEnd"/>
      <w:r>
        <w:rPr>
          <w:rFonts w:ascii="Verdana" w:hAnsi="Verdana"/>
          <w:sz w:val="16"/>
          <w:szCs w:val="16"/>
        </w:rPr>
        <w:t xml:space="preserve"> a végleges használatba vételi engedély kiadását akadályozó hibák, hiányosságok javításának illetve pótlásának határideje:</w:t>
      </w:r>
    </w:p>
    <w:p w14:paraId="7C1F8394" w14:textId="77777777" w:rsidR="00742D64" w:rsidRDefault="00742D64" w:rsidP="00742D64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proofErr w:type="gramStart"/>
      <w:r>
        <w:rPr>
          <w:rFonts w:ascii="Verdana" w:hAnsi="Verdana"/>
          <w:sz w:val="16"/>
          <w:szCs w:val="16"/>
        </w:rPr>
        <w:t>………..</w:t>
      </w:r>
      <w:proofErr w:type="gramEnd"/>
      <w:r>
        <w:rPr>
          <w:rFonts w:ascii="Verdana" w:hAnsi="Verdana"/>
          <w:sz w:val="16"/>
          <w:szCs w:val="16"/>
        </w:rPr>
        <w:t xml:space="preserve">(év)…………………..(hónap)………………..(nap). </w:t>
      </w:r>
    </w:p>
    <w:p w14:paraId="6007BC6D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meghosszabbítás az alábbi hibák és hiányosságok miatt indokolt:</w:t>
      </w:r>
    </w:p>
    <w:p w14:paraId="23D47E96" w14:textId="77777777" w:rsidR="00742D64" w:rsidRDefault="00742D64" w:rsidP="00742D64">
      <w:pPr>
        <w:tabs>
          <w:tab w:val="left" w:leader="dot" w:pos="10065"/>
        </w:tabs>
        <w:spacing w:before="36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A0903EE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36E88738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1984D4F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ADA7AA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4A9F75C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</w:p>
    <w:p w14:paraId="62759CAB" w14:textId="77777777" w:rsidR="00742D64" w:rsidRDefault="00742D64" w:rsidP="00742D64">
      <w:pPr>
        <w:tabs>
          <w:tab w:val="left" w:leader="dot" w:pos="2410"/>
          <w:tab w:val="left" w:pos="6237"/>
          <w:tab w:val="left" w:leader="dot" w:pos="9639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 w:rsidRPr="002301E6">
        <w:rPr>
          <w:rFonts w:ascii="Verdana" w:hAnsi="Verdana"/>
          <w:sz w:val="16"/>
          <w:szCs w:val="16"/>
        </w:rPr>
        <w:tab/>
        <w:t xml:space="preserve"> </w:t>
      </w:r>
    </w:p>
    <w:p w14:paraId="55083C5D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aláírása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3800995F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0A08A656" w14:textId="77777777" w:rsidR="00742D64" w:rsidRPr="00A33CCE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munkaköre</w:t>
      </w:r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14053927" w14:textId="08F227F1" w:rsidR="00A533C2" w:rsidRPr="00742D64" w:rsidRDefault="00A533C2" w:rsidP="00742D64">
      <w:pPr>
        <w:rPr>
          <w:rFonts w:ascii="Verdana" w:hAnsi="Verdana"/>
          <w:color w:val="000000" w:themeColor="text1"/>
          <w:sz w:val="16"/>
          <w:szCs w:val="16"/>
        </w:rPr>
      </w:pPr>
    </w:p>
    <w:sectPr w:rsidR="00A533C2" w:rsidRPr="00742D64" w:rsidSect="005F43CD">
      <w:footerReference w:type="default" r:id="rId11"/>
      <w:headerReference w:type="first" r:id="rId12"/>
      <w:footerReference w:type="first" r:id="rId13"/>
      <w:pgSz w:w="11906" w:h="16838"/>
      <w:pgMar w:top="1418" w:right="851" w:bottom="902" w:left="1418" w:header="284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0E82" w14:textId="77777777" w:rsidR="0099371C" w:rsidRDefault="0099371C">
      <w:r>
        <w:separator/>
      </w:r>
    </w:p>
  </w:endnote>
  <w:endnote w:type="continuationSeparator" w:id="0">
    <w:p w14:paraId="149B6745" w14:textId="77777777" w:rsidR="0099371C" w:rsidRDefault="0099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9B89" w14:textId="2CA8BC5F" w:rsidR="00DE0F03" w:rsidRPr="007337CE" w:rsidRDefault="00DE0F03" w:rsidP="00DE0F03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27E4986C" w14:textId="77777777" w:rsidR="007337CE" w:rsidRDefault="00DE0F03" w:rsidP="00DE0F03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26C39019" w14:textId="0CDC2973" w:rsidR="00FD3408" w:rsidRDefault="000C29E5" w:rsidP="00FD3408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</w:r>
    <w:r w:rsidR="007337CE">
      <w:rPr>
        <w:rFonts w:ascii="Verdana" w:hAnsi="Verdana"/>
        <w:sz w:val="12"/>
        <w:szCs w:val="16"/>
      </w:rPr>
      <w:t>a műszaki felülvizsgálaton megjelentek</w:t>
    </w:r>
    <w:r w:rsidR="00795422">
      <w:rPr>
        <w:rFonts w:ascii="Verdana" w:hAnsi="Verdana"/>
        <w:sz w:val="12"/>
        <w:szCs w:val="16"/>
      </w:rPr>
      <w:t>nek</w:t>
    </w:r>
    <w:r w:rsidR="007337CE">
      <w:rPr>
        <w:rFonts w:ascii="Verdana" w:hAnsi="Verdana"/>
        <w:sz w:val="12"/>
        <w:szCs w:val="16"/>
      </w:rPr>
      <w:t xml:space="preserve"> (pl.: éríntett közmű üzemeltetők képviselői) a meg</w:t>
    </w:r>
    <w:r w:rsidR="00795422">
      <w:rPr>
        <w:rFonts w:ascii="Verdana" w:hAnsi="Verdana"/>
        <w:sz w:val="12"/>
        <w:szCs w:val="16"/>
      </w:rPr>
      <w:t>jegyzés rovatban kell megtenniük</w:t>
    </w:r>
    <w:r w:rsidR="007337CE">
      <w:rPr>
        <w:rFonts w:ascii="Verdana" w:hAnsi="Verdana"/>
        <w:sz w:val="12"/>
        <w:szCs w:val="16"/>
      </w:rPr>
      <w:t xml:space="preserve"> észrevételeiket, nyilatkozataikat</w:t>
    </w:r>
  </w:p>
  <w:p w14:paraId="577B400C" w14:textId="77777777" w:rsidR="00FD3408" w:rsidRDefault="00FD3408" w:rsidP="00FD3408">
    <w:pPr>
      <w:rPr>
        <w:rFonts w:ascii="Verdana" w:hAnsi="Verdana"/>
        <w:sz w:val="12"/>
        <w:szCs w:val="16"/>
      </w:rPr>
    </w:pPr>
  </w:p>
  <w:p w14:paraId="47675BD1" w14:textId="5520BED0" w:rsidR="006C3795" w:rsidRPr="00FD3408" w:rsidRDefault="00742D64" w:rsidP="000C29E5">
    <w:pPr>
      <w:tabs>
        <w:tab w:val="center" w:pos="482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5316B1">
      <w:rPr>
        <w:rFonts w:ascii="Verdana" w:hAnsi="Verdana"/>
        <w:sz w:val="16"/>
        <w:szCs w:val="16"/>
      </w:rPr>
      <w:t>B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5316B1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FD3408" w:rsidRPr="00FD3408">
      <w:rPr>
        <w:rFonts w:ascii="Verdana" w:hAnsi="Verdana"/>
        <w:sz w:val="16"/>
        <w:szCs w:val="16"/>
      </w:rPr>
      <w:t>FN-08</w:t>
    </w:r>
    <w:r w:rsidR="007337CE" w:rsidRPr="00FD3408">
      <w:rPr>
        <w:rStyle w:val="Oldalszm"/>
        <w:rFonts w:ascii="Verdana" w:hAnsi="Verdana"/>
        <w:sz w:val="16"/>
        <w:szCs w:val="16"/>
      </w:rPr>
      <w:tab/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053F46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  <w:r w:rsidR="006C3795" w:rsidRPr="00FD3408">
      <w:rPr>
        <w:rStyle w:val="Oldalszm"/>
        <w:rFonts w:ascii="Verdana" w:hAnsi="Verdana"/>
        <w:sz w:val="16"/>
        <w:szCs w:val="16"/>
      </w:rPr>
      <w:t>/</w:t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NUMPAGES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053F46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1729" w14:textId="77777777" w:rsidR="00A533C2" w:rsidRPr="007337CE" w:rsidRDefault="00A533C2" w:rsidP="00A533C2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72B96F3C" w14:textId="77777777" w:rsidR="00A533C2" w:rsidRDefault="00A533C2" w:rsidP="00A533C2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4EED4E00" w14:textId="77777777" w:rsidR="00A533C2" w:rsidRDefault="00A533C2" w:rsidP="00A533C2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  <w:t>a műszaki felülvizsgálaton megjelenteknek (pl.: éríntett közmű üzemeltetők képviselői) a megjegyzés rovatban kell megtenniük észrevételeiket, nyilatkozataikat</w:t>
    </w:r>
  </w:p>
  <w:p w14:paraId="00D643ED" w14:textId="77777777" w:rsidR="00A533C2" w:rsidRDefault="00A533C2" w:rsidP="00A533C2">
    <w:pPr>
      <w:rPr>
        <w:rFonts w:ascii="Verdana" w:hAnsi="Verdana"/>
        <w:sz w:val="12"/>
        <w:szCs w:val="16"/>
      </w:rPr>
    </w:pPr>
  </w:p>
  <w:p w14:paraId="3D1CCA25" w14:textId="7A632DD1" w:rsidR="00A533C2" w:rsidRDefault="0007761C" w:rsidP="00A533C2">
    <w:pPr>
      <w:pStyle w:val="llb"/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B73946">
      <w:rPr>
        <w:rFonts w:ascii="Verdana" w:hAnsi="Verdana"/>
        <w:sz w:val="16"/>
        <w:szCs w:val="16"/>
      </w:rPr>
      <w:t>B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B73946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A533C2" w:rsidRPr="00FD3408">
      <w:rPr>
        <w:rFonts w:ascii="Verdana" w:hAnsi="Verdana"/>
        <w:sz w:val="16"/>
        <w:szCs w:val="16"/>
      </w:rPr>
      <w:t>FN-08</w:t>
    </w:r>
    <w:r w:rsidR="00A533C2" w:rsidRPr="00FD3408">
      <w:rPr>
        <w:rStyle w:val="Oldalszm"/>
        <w:rFonts w:ascii="Verdana" w:hAnsi="Verdana"/>
        <w:sz w:val="16"/>
        <w:szCs w:val="16"/>
      </w:rPr>
      <w:tab/>
    </w:r>
    <w:r w:rsidR="00A533C2" w:rsidRPr="00FD3408">
      <w:rPr>
        <w:rStyle w:val="Oldalszm"/>
        <w:rFonts w:ascii="Verdana" w:hAnsi="Verdana"/>
        <w:sz w:val="16"/>
        <w:szCs w:val="16"/>
      </w:rPr>
      <w:fldChar w:fldCharType="begin"/>
    </w:r>
    <w:r w:rsidR="00A533C2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A533C2" w:rsidRPr="00FD3408">
      <w:rPr>
        <w:rStyle w:val="Oldalszm"/>
        <w:rFonts w:ascii="Verdana" w:hAnsi="Verdana"/>
        <w:sz w:val="16"/>
        <w:szCs w:val="16"/>
      </w:rPr>
      <w:fldChar w:fldCharType="separate"/>
    </w:r>
    <w:r w:rsidR="00053F46">
      <w:rPr>
        <w:rStyle w:val="Oldalszm"/>
        <w:rFonts w:ascii="Verdana" w:hAnsi="Verdana"/>
        <w:noProof/>
        <w:sz w:val="16"/>
        <w:szCs w:val="16"/>
      </w:rPr>
      <w:t>1</w:t>
    </w:r>
    <w:r w:rsidR="00A533C2" w:rsidRPr="00FD3408">
      <w:rPr>
        <w:rStyle w:val="Oldalszm"/>
        <w:rFonts w:ascii="Verdana" w:hAnsi="Verdana"/>
        <w:sz w:val="16"/>
        <w:szCs w:val="16"/>
      </w:rPr>
      <w:fldChar w:fldCharType="end"/>
    </w:r>
    <w:r w:rsidR="00A533C2" w:rsidRPr="00FD3408">
      <w:rPr>
        <w:rStyle w:val="Oldalszm"/>
        <w:rFonts w:ascii="Verdana" w:hAnsi="Verdana"/>
        <w:sz w:val="16"/>
        <w:szCs w:val="16"/>
      </w:rPr>
      <w:t>/</w:t>
    </w:r>
    <w:r w:rsidR="00654F09">
      <w:rPr>
        <w:rStyle w:val="Oldalszm"/>
        <w:rFonts w:ascii="Verdana" w:hAnsi="Verdan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46C9" w14:textId="77777777" w:rsidR="0099371C" w:rsidRDefault="0099371C">
      <w:r>
        <w:separator/>
      </w:r>
    </w:p>
  </w:footnote>
  <w:footnote w:type="continuationSeparator" w:id="0">
    <w:p w14:paraId="3CC87735" w14:textId="77777777" w:rsidR="0099371C" w:rsidRDefault="0099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21E0" w14:textId="6B5E9810" w:rsidR="00A533C2" w:rsidRDefault="00190702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0AB9C" wp14:editId="2B5CA54D">
          <wp:simplePos x="0" y="0"/>
          <wp:positionH relativeFrom="column">
            <wp:posOffset>3810</wp:posOffset>
          </wp:positionH>
          <wp:positionV relativeFrom="paragraph">
            <wp:posOffset>86521</wp:posOffset>
          </wp:positionV>
          <wp:extent cx="1623695" cy="556260"/>
          <wp:effectExtent l="0" t="0" r="0" b="0"/>
          <wp:wrapNone/>
          <wp:docPr id="1" name="Kép 1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4C5900"/>
    <w:lvl w:ilvl="0">
      <w:numFmt w:val="bullet"/>
      <w:lvlText w:val="*"/>
      <w:lvlJc w:val="left"/>
    </w:lvl>
  </w:abstractNum>
  <w:abstractNum w:abstractNumId="1" w15:restartNumberingAfterBreak="0">
    <w:nsid w:val="09471674"/>
    <w:multiLevelType w:val="hybridMultilevel"/>
    <w:tmpl w:val="45A676D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43D"/>
    <w:multiLevelType w:val="hybridMultilevel"/>
    <w:tmpl w:val="9558EE48"/>
    <w:lvl w:ilvl="0" w:tplc="9584621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0E"/>
    <w:multiLevelType w:val="hybridMultilevel"/>
    <w:tmpl w:val="CC3A64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D1C"/>
    <w:multiLevelType w:val="hybridMultilevel"/>
    <w:tmpl w:val="D990E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0416"/>
    <w:multiLevelType w:val="hybridMultilevel"/>
    <w:tmpl w:val="EBE2F07E"/>
    <w:lvl w:ilvl="0" w:tplc="7494EC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03A0F"/>
    <w:multiLevelType w:val="hybridMultilevel"/>
    <w:tmpl w:val="D292D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2"/>
    <w:rsid w:val="0000031D"/>
    <w:rsid w:val="0003011A"/>
    <w:rsid w:val="00037504"/>
    <w:rsid w:val="000378E7"/>
    <w:rsid w:val="00043176"/>
    <w:rsid w:val="00053F46"/>
    <w:rsid w:val="0007583B"/>
    <w:rsid w:val="0007761C"/>
    <w:rsid w:val="00082117"/>
    <w:rsid w:val="0008444C"/>
    <w:rsid w:val="00084C5D"/>
    <w:rsid w:val="00087C29"/>
    <w:rsid w:val="00090736"/>
    <w:rsid w:val="000910D8"/>
    <w:rsid w:val="00094FE4"/>
    <w:rsid w:val="000A635F"/>
    <w:rsid w:val="000A704D"/>
    <w:rsid w:val="000B1CB2"/>
    <w:rsid w:val="000B4633"/>
    <w:rsid w:val="000C29E5"/>
    <w:rsid w:val="000D55E1"/>
    <w:rsid w:val="000D6F55"/>
    <w:rsid w:val="000D7E2B"/>
    <w:rsid w:val="000F1697"/>
    <w:rsid w:val="00120EF4"/>
    <w:rsid w:val="001225CC"/>
    <w:rsid w:val="00123CD8"/>
    <w:rsid w:val="001332EF"/>
    <w:rsid w:val="001353EE"/>
    <w:rsid w:val="00136D78"/>
    <w:rsid w:val="001417B0"/>
    <w:rsid w:val="00157C52"/>
    <w:rsid w:val="00161612"/>
    <w:rsid w:val="001634AE"/>
    <w:rsid w:val="00190702"/>
    <w:rsid w:val="00191333"/>
    <w:rsid w:val="001939AC"/>
    <w:rsid w:val="001A1848"/>
    <w:rsid w:val="001C5827"/>
    <w:rsid w:val="001D11DC"/>
    <w:rsid w:val="001D38CE"/>
    <w:rsid w:val="001D6911"/>
    <w:rsid w:val="001D79F2"/>
    <w:rsid w:val="001E1D10"/>
    <w:rsid w:val="001F305D"/>
    <w:rsid w:val="00207AB8"/>
    <w:rsid w:val="00210300"/>
    <w:rsid w:val="002237E9"/>
    <w:rsid w:val="002301E6"/>
    <w:rsid w:val="00231FFC"/>
    <w:rsid w:val="00250EDC"/>
    <w:rsid w:val="00262812"/>
    <w:rsid w:val="0026650D"/>
    <w:rsid w:val="00271931"/>
    <w:rsid w:val="0027671B"/>
    <w:rsid w:val="002E1BBA"/>
    <w:rsid w:val="002F3801"/>
    <w:rsid w:val="002F5E4E"/>
    <w:rsid w:val="002F634C"/>
    <w:rsid w:val="00305629"/>
    <w:rsid w:val="00313483"/>
    <w:rsid w:val="003212D8"/>
    <w:rsid w:val="0034056F"/>
    <w:rsid w:val="003518A9"/>
    <w:rsid w:val="00355B3D"/>
    <w:rsid w:val="00357D0A"/>
    <w:rsid w:val="00360CEA"/>
    <w:rsid w:val="00366ED3"/>
    <w:rsid w:val="0039526E"/>
    <w:rsid w:val="003A013D"/>
    <w:rsid w:val="003A4AC2"/>
    <w:rsid w:val="003B448F"/>
    <w:rsid w:val="003C264F"/>
    <w:rsid w:val="003C7E32"/>
    <w:rsid w:val="003E0A56"/>
    <w:rsid w:val="003E0AAE"/>
    <w:rsid w:val="003E201C"/>
    <w:rsid w:val="003F78BA"/>
    <w:rsid w:val="004015E8"/>
    <w:rsid w:val="00402ADB"/>
    <w:rsid w:val="004041A7"/>
    <w:rsid w:val="00443818"/>
    <w:rsid w:val="00452C8B"/>
    <w:rsid w:val="00480FF4"/>
    <w:rsid w:val="0048590A"/>
    <w:rsid w:val="00490BC1"/>
    <w:rsid w:val="004929D4"/>
    <w:rsid w:val="00494EBD"/>
    <w:rsid w:val="004978E0"/>
    <w:rsid w:val="004A2A0D"/>
    <w:rsid w:val="004A4E61"/>
    <w:rsid w:val="004B3EEF"/>
    <w:rsid w:val="004B4D2C"/>
    <w:rsid w:val="004C2367"/>
    <w:rsid w:val="004C48C2"/>
    <w:rsid w:val="004C4AA0"/>
    <w:rsid w:val="004D6F58"/>
    <w:rsid w:val="004F3A3D"/>
    <w:rsid w:val="005246CD"/>
    <w:rsid w:val="00525E3D"/>
    <w:rsid w:val="005316B1"/>
    <w:rsid w:val="00542B2D"/>
    <w:rsid w:val="00551551"/>
    <w:rsid w:val="00567E8E"/>
    <w:rsid w:val="00573E6A"/>
    <w:rsid w:val="00584C1E"/>
    <w:rsid w:val="005A0F43"/>
    <w:rsid w:val="005A381F"/>
    <w:rsid w:val="005A3925"/>
    <w:rsid w:val="005A5496"/>
    <w:rsid w:val="005B2CA7"/>
    <w:rsid w:val="005C14CA"/>
    <w:rsid w:val="005C59D8"/>
    <w:rsid w:val="005F43CD"/>
    <w:rsid w:val="005F54D0"/>
    <w:rsid w:val="0062069E"/>
    <w:rsid w:val="006353FF"/>
    <w:rsid w:val="00636FCA"/>
    <w:rsid w:val="00647037"/>
    <w:rsid w:val="00647D20"/>
    <w:rsid w:val="006522FF"/>
    <w:rsid w:val="006525FA"/>
    <w:rsid w:val="00654F09"/>
    <w:rsid w:val="00661603"/>
    <w:rsid w:val="0067325B"/>
    <w:rsid w:val="00686E93"/>
    <w:rsid w:val="00694179"/>
    <w:rsid w:val="006B2719"/>
    <w:rsid w:val="006B2983"/>
    <w:rsid w:val="006B3A12"/>
    <w:rsid w:val="006B7B02"/>
    <w:rsid w:val="006C0B5C"/>
    <w:rsid w:val="006C3211"/>
    <w:rsid w:val="006C3795"/>
    <w:rsid w:val="006D6F0C"/>
    <w:rsid w:val="006E4FAB"/>
    <w:rsid w:val="006F1730"/>
    <w:rsid w:val="006F550A"/>
    <w:rsid w:val="006F7CFA"/>
    <w:rsid w:val="00704F70"/>
    <w:rsid w:val="00706FC6"/>
    <w:rsid w:val="0073353B"/>
    <w:rsid w:val="007337CE"/>
    <w:rsid w:val="007363A0"/>
    <w:rsid w:val="007409FE"/>
    <w:rsid w:val="00742D64"/>
    <w:rsid w:val="0077097D"/>
    <w:rsid w:val="00795422"/>
    <w:rsid w:val="007B0EF6"/>
    <w:rsid w:val="007C4FB5"/>
    <w:rsid w:val="007D1726"/>
    <w:rsid w:val="007E6085"/>
    <w:rsid w:val="007F6597"/>
    <w:rsid w:val="007F6C59"/>
    <w:rsid w:val="00803D33"/>
    <w:rsid w:val="008078B2"/>
    <w:rsid w:val="00810EA5"/>
    <w:rsid w:val="00824877"/>
    <w:rsid w:val="00842EA6"/>
    <w:rsid w:val="008539BB"/>
    <w:rsid w:val="00855559"/>
    <w:rsid w:val="0085644A"/>
    <w:rsid w:val="00865AD3"/>
    <w:rsid w:val="008879DA"/>
    <w:rsid w:val="008A0635"/>
    <w:rsid w:val="008B455E"/>
    <w:rsid w:val="008C0DCD"/>
    <w:rsid w:val="008C1D97"/>
    <w:rsid w:val="008C4123"/>
    <w:rsid w:val="008C4DBB"/>
    <w:rsid w:val="008C5D62"/>
    <w:rsid w:val="008D34DE"/>
    <w:rsid w:val="008E2765"/>
    <w:rsid w:val="008E2EC0"/>
    <w:rsid w:val="008E6F9E"/>
    <w:rsid w:val="009022C0"/>
    <w:rsid w:val="00922A26"/>
    <w:rsid w:val="009332F8"/>
    <w:rsid w:val="00961619"/>
    <w:rsid w:val="009668D8"/>
    <w:rsid w:val="00972857"/>
    <w:rsid w:val="00973B6C"/>
    <w:rsid w:val="009904A9"/>
    <w:rsid w:val="0099367C"/>
    <w:rsid w:val="0099371C"/>
    <w:rsid w:val="009B40ED"/>
    <w:rsid w:val="009B61A6"/>
    <w:rsid w:val="009C2AAF"/>
    <w:rsid w:val="009D0703"/>
    <w:rsid w:val="009E1D65"/>
    <w:rsid w:val="009F4A69"/>
    <w:rsid w:val="009F7475"/>
    <w:rsid w:val="00A02D52"/>
    <w:rsid w:val="00A06B71"/>
    <w:rsid w:val="00A24985"/>
    <w:rsid w:val="00A34EBF"/>
    <w:rsid w:val="00A3693D"/>
    <w:rsid w:val="00A533C2"/>
    <w:rsid w:val="00A724BA"/>
    <w:rsid w:val="00A7294C"/>
    <w:rsid w:val="00A825B7"/>
    <w:rsid w:val="00A8310E"/>
    <w:rsid w:val="00A969C2"/>
    <w:rsid w:val="00AA07BF"/>
    <w:rsid w:val="00AA60A3"/>
    <w:rsid w:val="00AB4A2A"/>
    <w:rsid w:val="00AD14DA"/>
    <w:rsid w:val="00AD596F"/>
    <w:rsid w:val="00AE6DBB"/>
    <w:rsid w:val="00AE7D64"/>
    <w:rsid w:val="00AF7314"/>
    <w:rsid w:val="00B04ED3"/>
    <w:rsid w:val="00B30DC8"/>
    <w:rsid w:val="00B72B99"/>
    <w:rsid w:val="00B73946"/>
    <w:rsid w:val="00B9461A"/>
    <w:rsid w:val="00BC0749"/>
    <w:rsid w:val="00BD3972"/>
    <w:rsid w:val="00BD40D2"/>
    <w:rsid w:val="00BD486E"/>
    <w:rsid w:val="00BE0033"/>
    <w:rsid w:val="00BF376C"/>
    <w:rsid w:val="00C014E1"/>
    <w:rsid w:val="00C02878"/>
    <w:rsid w:val="00C1020B"/>
    <w:rsid w:val="00C126E1"/>
    <w:rsid w:val="00C158E1"/>
    <w:rsid w:val="00C315F5"/>
    <w:rsid w:val="00C328BC"/>
    <w:rsid w:val="00C56CDE"/>
    <w:rsid w:val="00C715F1"/>
    <w:rsid w:val="00C77A29"/>
    <w:rsid w:val="00C877C0"/>
    <w:rsid w:val="00C936B5"/>
    <w:rsid w:val="00CD0EA4"/>
    <w:rsid w:val="00CD4DD3"/>
    <w:rsid w:val="00CD6399"/>
    <w:rsid w:val="00D0631F"/>
    <w:rsid w:val="00D1624A"/>
    <w:rsid w:val="00D236F0"/>
    <w:rsid w:val="00D267BC"/>
    <w:rsid w:val="00D35BDA"/>
    <w:rsid w:val="00D442BB"/>
    <w:rsid w:val="00D443C1"/>
    <w:rsid w:val="00D4695C"/>
    <w:rsid w:val="00D64848"/>
    <w:rsid w:val="00D659EB"/>
    <w:rsid w:val="00D722F7"/>
    <w:rsid w:val="00D81F4F"/>
    <w:rsid w:val="00D85814"/>
    <w:rsid w:val="00D929AD"/>
    <w:rsid w:val="00D941F5"/>
    <w:rsid w:val="00DA067D"/>
    <w:rsid w:val="00DA3D5E"/>
    <w:rsid w:val="00DB07D9"/>
    <w:rsid w:val="00DC1EBD"/>
    <w:rsid w:val="00DC3174"/>
    <w:rsid w:val="00DD1CE0"/>
    <w:rsid w:val="00DE0F03"/>
    <w:rsid w:val="00DE0F56"/>
    <w:rsid w:val="00DE75AC"/>
    <w:rsid w:val="00DF16EC"/>
    <w:rsid w:val="00E00CD1"/>
    <w:rsid w:val="00E02EB6"/>
    <w:rsid w:val="00E1055C"/>
    <w:rsid w:val="00E22917"/>
    <w:rsid w:val="00E300E8"/>
    <w:rsid w:val="00E86E37"/>
    <w:rsid w:val="00E92112"/>
    <w:rsid w:val="00EC2CFC"/>
    <w:rsid w:val="00EF538D"/>
    <w:rsid w:val="00EF6111"/>
    <w:rsid w:val="00F55492"/>
    <w:rsid w:val="00F573D3"/>
    <w:rsid w:val="00F62F3B"/>
    <w:rsid w:val="00F65D7F"/>
    <w:rsid w:val="00F70FFC"/>
    <w:rsid w:val="00FA5206"/>
    <w:rsid w:val="00FA693D"/>
    <w:rsid w:val="00FC74A4"/>
    <w:rsid w:val="00FD3408"/>
    <w:rsid w:val="00FE7F35"/>
    <w:rsid w:val="00FF13D3"/>
    <w:rsid w:val="00FF1F6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675B9E"/>
  <w15:docId w15:val="{9A89D3F2-5357-496F-A5D4-B4F3148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2D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6B2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6B3A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9"/>
    <w:qFormat/>
    <w:rsid w:val="006B3A12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36FCA"/>
    <w:rPr>
      <w:rFonts w:ascii="Cambria" w:hAnsi="Cambria" w:cs="Times New Roman"/>
      <w:b/>
      <w:bCs/>
      <w:sz w:val="26"/>
      <w:szCs w:val="26"/>
    </w:rPr>
  </w:style>
  <w:style w:type="character" w:customStyle="1" w:styleId="Cmsor8Char">
    <w:name w:val="Címsor 8 Char"/>
    <w:link w:val="Cmsor8"/>
    <w:uiPriority w:val="99"/>
    <w:semiHidden/>
    <w:locked/>
    <w:rsid w:val="00636FCA"/>
    <w:rPr>
      <w:rFonts w:ascii="Calibri" w:hAnsi="Calibri" w:cs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0B1C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636FCA"/>
    <w:rPr>
      <w:rFonts w:cs="Times New Roman"/>
      <w:sz w:val="24"/>
      <w:szCs w:val="24"/>
    </w:rPr>
  </w:style>
  <w:style w:type="paragraph" w:customStyle="1" w:styleId="fcm">
    <w:name w:val="fôcím"/>
    <w:basedOn w:val="Norml"/>
    <w:uiPriority w:val="99"/>
    <w:rsid w:val="000B1CB2"/>
    <w:pPr>
      <w:spacing w:after="360"/>
      <w:ind w:left="851" w:right="567"/>
      <w:jc w:val="center"/>
    </w:pPr>
    <w:rPr>
      <w:b/>
      <w:szCs w:val="20"/>
    </w:rPr>
  </w:style>
  <w:style w:type="paragraph" w:styleId="Szvegtrzs3">
    <w:name w:val="Body Text 3"/>
    <w:basedOn w:val="Norml"/>
    <w:link w:val="Szvegtrzs3Char"/>
    <w:uiPriority w:val="99"/>
    <w:rsid w:val="000B1CB2"/>
    <w:pPr>
      <w:jc w:val="both"/>
    </w:pPr>
    <w:rPr>
      <w:rFonts w:ascii="Arial" w:hAnsi="Arial" w:cs="Arial"/>
      <w:bCs/>
      <w:szCs w:val="20"/>
    </w:rPr>
  </w:style>
  <w:style w:type="character" w:customStyle="1" w:styleId="Szvegtrzs3Char">
    <w:name w:val="Szövegtörzs 3 Char"/>
    <w:link w:val="Szvegtrzs3"/>
    <w:uiPriority w:val="99"/>
    <w:semiHidden/>
    <w:locked/>
    <w:rsid w:val="00636FCA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E1055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636FCA"/>
    <w:rPr>
      <w:rFonts w:cs="Times New Roman"/>
      <w:sz w:val="24"/>
      <w:szCs w:val="24"/>
    </w:rPr>
  </w:style>
  <w:style w:type="character" w:styleId="Oldalszm">
    <w:name w:val="page number"/>
    <w:uiPriority w:val="99"/>
    <w:rsid w:val="008C4DB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3B448F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636FCA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3B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B3A12"/>
    <w:pPr>
      <w:spacing w:before="100" w:beforeAutospacing="1" w:after="100" w:afterAutospacing="1"/>
    </w:pPr>
    <w:rPr>
      <w:color w:val="000000"/>
    </w:rPr>
  </w:style>
  <w:style w:type="paragraph" w:styleId="Jegyzetszveg">
    <w:name w:val="annotation text"/>
    <w:basedOn w:val="Norml"/>
    <w:link w:val="JegyzetszvegChar"/>
    <w:uiPriority w:val="99"/>
    <w:semiHidden/>
    <w:rsid w:val="009904A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36FCA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0031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31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31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3E0A56"/>
    <w:rPr>
      <w:color w:val="0000FF"/>
      <w:u w:val="single"/>
    </w:rPr>
  </w:style>
  <w:style w:type="paragraph" w:styleId="Vltozat">
    <w:name w:val="Revision"/>
    <w:hidden/>
    <w:uiPriority w:val="99"/>
    <w:semiHidden/>
    <w:rsid w:val="00573E6A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F659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6B2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VNZHUZ7A5DW5-1036-28453</_dlc_DocId>
    <_dlc_DocIdUrl xmlns="5a93b155-6a14-4d31-a919-7be80b6d1b6b">
      <Url>http://intra-opus.tigaz.hu/hasznos/szabalyozas/_layouts/DocIdRedir.aspx?ID=VNZHUZ7A5DW5-1036-28453</Url>
      <Description>VNZHUZ7A5DW5-1036-28453</Description>
    </_dlc_DocIdUrl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_dlc_DocIdPersistId xmlns="5a93b155-6a14-4d31-a919-7be80b6d1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B61B-2FF9-4740-8144-8016837E542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5548B360-25C0-440F-BE8D-F46694844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4098E-1AB1-457A-BC91-B3D1CC4F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48488-CA14-4FA3-802C-8D1264AE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Egyszerűsített nyomáspróba- és műszaki felülvizsgálati jegyzőkönyv, Ideiglenes használatbavételi engedély- utólagos leágazó vezetékre</vt:lpstr>
    </vt:vector>
  </TitlesOfParts>
  <Company>Tigáz Zrt.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Egyszerűsített nyomáspróba- és műszaki felülvizsgálati jegyzőkönyv, Ideiglenes használatbavételi engedély- utólagos leágazó vezetékre</dc:title>
  <dc:creator>Solyom Jozsef</dc:creator>
  <cp:lastModifiedBy>Méhes Gyula</cp:lastModifiedBy>
  <cp:revision>3</cp:revision>
  <cp:lastPrinted>2019-08-28T12:42:00Z</cp:lastPrinted>
  <dcterms:created xsi:type="dcterms:W3CDTF">2024-03-18T15:30:00Z</dcterms:created>
  <dcterms:modified xsi:type="dcterms:W3CDTF">2024-03-19T07:27:00Z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21c45581-7031-4b8d-9b09-5244e00f1f7f</vt:lpwstr>
  </property>
  <property fmtid="{D5CDD505-2E9C-101B-9397-08002B2CF9AE}" pid="4" name="dokumentumkoordinator">
    <vt:lpwstr/>
  </property>
  <property fmtid="{D5CDD505-2E9C-101B-9397-08002B2CF9AE}" pid="5" name="elrendelo1">
    <vt:lpwstr/>
  </property>
  <property fmtid="{D5CDD505-2E9C-101B-9397-08002B2CF9AE}" pid="6" name="szakteruletijovahagyo1">
    <vt:lpwstr/>
  </property>
  <property fmtid="{D5CDD505-2E9C-101B-9397-08002B2CF9AE}" pid="7" name="Order">
    <vt:r8>2795300</vt:r8>
  </property>
  <property fmtid="{D5CDD505-2E9C-101B-9397-08002B2CF9AE}" pid="8" name="szakteruletijovahagyo10">
    <vt:lpwstr/>
  </property>
  <property fmtid="{D5CDD505-2E9C-101B-9397-08002B2CF9AE}" pid="9" name="Cím">
    <vt:lpwstr>Egyszerűsített nyomáspróba- és műszaki felülvizsgálati jegyzőkönyv, Ideiglenes használatbavételi engedély- utólagos leágazó vezetékre</vt:lpwstr>
  </property>
  <property fmtid="{D5CDD505-2E9C-101B-9397-08002B2CF9AE}" pid="10" name="Érvényesség">
    <vt:lpwstr>Érvényes</vt:lpwstr>
  </property>
  <property fmtid="{D5CDD505-2E9C-101B-9397-08002B2CF9AE}" pid="11" name="Dokumentumazonosító értéke">
    <vt:lpwstr>VNZHUZ7A5DW5-1036-28453</vt:lpwstr>
  </property>
  <property fmtid="{D5CDD505-2E9C-101B-9397-08002B2CF9AE}" pid="12" name="Fájl jellege">
    <vt:lpwstr>Formanyomtatvány</vt:lpwstr>
  </property>
  <property fmtid="{D5CDD505-2E9C-101B-9397-08002B2CF9AE}" pid="13" name="Hatókör">
    <vt:lpwstr>Zrt</vt:lpwstr>
  </property>
  <property fmtid="{D5CDD505-2E9C-101B-9397-08002B2CF9AE}" pid="14" name="Irányelv">
    <vt:lpwstr>32. Hálózatüzemeltetési</vt:lpwstr>
  </property>
</Properties>
</file>