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FCC1E" w14:textId="17A7814B" w:rsidR="00A156CB" w:rsidRPr="00A156CB" w:rsidRDefault="00A156CB" w:rsidP="00A156CB">
      <w:pPr>
        <w:jc w:val="center"/>
        <w:rPr>
          <w:b/>
          <w:bCs/>
          <w:sz w:val="26"/>
          <w:szCs w:val="26"/>
        </w:rPr>
      </w:pPr>
      <w:r w:rsidRPr="007F5FED">
        <w:rPr>
          <w:b/>
          <w:bCs/>
          <w:sz w:val="26"/>
          <w:szCs w:val="26"/>
        </w:rPr>
        <w:t xml:space="preserve">Több mint </w:t>
      </w:r>
      <w:r w:rsidR="007F5FED" w:rsidRPr="007F5FED">
        <w:rPr>
          <w:b/>
          <w:bCs/>
          <w:sz w:val="26"/>
          <w:szCs w:val="26"/>
        </w:rPr>
        <w:t>8,6</w:t>
      </w:r>
      <w:r w:rsidR="00E1493A" w:rsidRPr="007F5FED">
        <w:rPr>
          <w:b/>
          <w:bCs/>
          <w:sz w:val="26"/>
          <w:szCs w:val="26"/>
        </w:rPr>
        <w:t xml:space="preserve"> </w:t>
      </w:r>
      <w:r w:rsidRPr="007F5FED">
        <w:rPr>
          <w:b/>
          <w:bCs/>
          <w:sz w:val="26"/>
          <w:szCs w:val="26"/>
        </w:rPr>
        <w:t>milliárd forint</w:t>
      </w:r>
      <w:r w:rsidR="00E1493A" w:rsidRPr="00A156CB">
        <w:rPr>
          <w:b/>
          <w:bCs/>
          <w:sz w:val="26"/>
          <w:szCs w:val="26"/>
        </w:rPr>
        <w:t xml:space="preserve"> </w:t>
      </w:r>
      <w:r w:rsidR="004A7FAC">
        <w:rPr>
          <w:b/>
          <w:bCs/>
          <w:sz w:val="26"/>
          <w:szCs w:val="26"/>
        </w:rPr>
        <w:t>háló</w:t>
      </w:r>
      <w:r w:rsidR="005E1F8D">
        <w:rPr>
          <w:b/>
          <w:bCs/>
          <w:sz w:val="26"/>
          <w:szCs w:val="26"/>
        </w:rPr>
        <w:t>z</w:t>
      </w:r>
      <w:r w:rsidR="004A7FAC">
        <w:rPr>
          <w:b/>
          <w:bCs/>
          <w:sz w:val="26"/>
          <w:szCs w:val="26"/>
        </w:rPr>
        <w:t>at</w:t>
      </w:r>
      <w:r w:rsidRPr="00A156CB">
        <w:rPr>
          <w:b/>
          <w:bCs/>
          <w:sz w:val="26"/>
          <w:szCs w:val="26"/>
        </w:rPr>
        <w:t xml:space="preserve">fejlesztésre és karbantartásra </w:t>
      </w:r>
      <w:r w:rsidR="003C0715">
        <w:rPr>
          <w:b/>
          <w:bCs/>
          <w:sz w:val="26"/>
          <w:szCs w:val="26"/>
        </w:rPr>
        <w:br/>
      </w:r>
      <w:r w:rsidR="006059DB" w:rsidRPr="006059DB">
        <w:rPr>
          <w:b/>
          <w:bCs/>
          <w:sz w:val="26"/>
          <w:szCs w:val="26"/>
        </w:rPr>
        <w:t>Jász-Nagykun-Szolnok</w:t>
      </w:r>
      <w:r w:rsidR="00E1493A" w:rsidRPr="00A156CB">
        <w:rPr>
          <w:b/>
          <w:bCs/>
          <w:sz w:val="26"/>
          <w:szCs w:val="26"/>
        </w:rPr>
        <w:t xml:space="preserve"> vármegyében</w:t>
      </w:r>
    </w:p>
    <w:p w14:paraId="3CA71D09" w14:textId="77777777" w:rsidR="00A156CB" w:rsidRDefault="00A156CB" w:rsidP="00A156CB"/>
    <w:p w14:paraId="026681DE" w14:textId="3F6DD359" w:rsidR="00A156CB" w:rsidRPr="00B6245D" w:rsidRDefault="006059DB" w:rsidP="008D226B">
      <w:pPr>
        <w:jc w:val="both"/>
      </w:pPr>
      <w:r>
        <w:t xml:space="preserve">Szolnok, </w:t>
      </w:r>
      <w:r w:rsidR="00A156CB">
        <w:t xml:space="preserve">2023. </w:t>
      </w:r>
      <w:r w:rsidR="004B1ED2">
        <w:t>június 30</w:t>
      </w:r>
      <w:r>
        <w:t xml:space="preserve">. </w:t>
      </w:r>
      <w:r w:rsidR="00A156CB">
        <w:t xml:space="preserve"> –</w:t>
      </w:r>
      <w:r w:rsidR="004B1ED2">
        <w:t xml:space="preserve"> </w:t>
      </w:r>
      <w:r w:rsidR="00485335">
        <w:rPr>
          <w:b/>
          <w:bCs/>
        </w:rPr>
        <w:t>A</w:t>
      </w:r>
      <w:r w:rsidR="00485335" w:rsidRPr="00F65A99">
        <w:rPr>
          <w:b/>
          <w:bCs/>
        </w:rPr>
        <w:t>z OPUS TITÁSZ Zrt. és az OPUS TIGÁZ Zrt.</w:t>
      </w:r>
      <w:r w:rsidR="00485335">
        <w:rPr>
          <w:b/>
          <w:bCs/>
        </w:rPr>
        <w:t xml:space="preserve"> </w:t>
      </w:r>
      <w:r w:rsidR="00F65A99" w:rsidRPr="00F65A99">
        <w:rPr>
          <w:b/>
          <w:bCs/>
        </w:rPr>
        <w:t xml:space="preserve">idén is kiemelkedő összeget fordít </w:t>
      </w:r>
      <w:r w:rsidR="005E1F8D" w:rsidRPr="00F65A99">
        <w:rPr>
          <w:b/>
          <w:bCs/>
        </w:rPr>
        <w:t>a</w:t>
      </w:r>
      <w:r w:rsidR="00485335">
        <w:rPr>
          <w:b/>
          <w:bCs/>
        </w:rPr>
        <w:t>rra</w:t>
      </w:r>
      <w:r w:rsidR="00F65A99" w:rsidRPr="00F65A99">
        <w:rPr>
          <w:b/>
          <w:bCs/>
        </w:rPr>
        <w:t xml:space="preserve">, hogy </w:t>
      </w:r>
      <w:r w:rsidR="00281CC6">
        <w:rPr>
          <w:b/>
          <w:bCs/>
        </w:rPr>
        <w:t xml:space="preserve">ellátási területein, így Jász-Nagykun-Szolnok vármegye területén is minél több </w:t>
      </w:r>
      <w:r w:rsidR="00281CC6" w:rsidRPr="006429D1">
        <w:rPr>
          <w:b/>
          <w:bCs/>
        </w:rPr>
        <w:t>innov</w:t>
      </w:r>
      <w:r w:rsidR="00281CC6">
        <w:rPr>
          <w:b/>
          <w:bCs/>
        </w:rPr>
        <w:t xml:space="preserve">atív megoldást alkalmazzon, </w:t>
      </w:r>
      <w:r w:rsidR="00F65A99" w:rsidRPr="00F65A99">
        <w:rPr>
          <w:b/>
          <w:bCs/>
        </w:rPr>
        <w:t>növelje az ellátásbiztonságot és az ügyfélélmény</w:t>
      </w:r>
      <w:r w:rsidR="00485335">
        <w:rPr>
          <w:b/>
          <w:bCs/>
        </w:rPr>
        <w:t>t</w:t>
      </w:r>
      <w:r w:rsidR="00A156CB" w:rsidRPr="00A156CB">
        <w:rPr>
          <w:b/>
          <w:bCs/>
        </w:rPr>
        <w:t xml:space="preserve">. </w:t>
      </w:r>
      <w:r w:rsidR="00F65A99">
        <w:rPr>
          <w:b/>
          <w:bCs/>
        </w:rPr>
        <w:t xml:space="preserve">A </w:t>
      </w:r>
      <w:r>
        <w:rPr>
          <w:b/>
          <w:bCs/>
        </w:rPr>
        <w:t>Szolnoki</w:t>
      </w:r>
      <w:r w:rsidR="00A156CB" w:rsidRPr="00A156CB">
        <w:rPr>
          <w:b/>
          <w:bCs/>
        </w:rPr>
        <w:t xml:space="preserve"> Üzem </w:t>
      </w:r>
      <w:r w:rsidR="00A156CB" w:rsidRPr="00B6245D">
        <w:rPr>
          <w:b/>
          <w:bCs/>
        </w:rPr>
        <w:t>területén a</w:t>
      </w:r>
      <w:r w:rsidR="00B6716D" w:rsidRPr="00B6245D">
        <w:rPr>
          <w:b/>
          <w:bCs/>
        </w:rPr>
        <w:t>z OPUS TITÁSZ</w:t>
      </w:r>
      <w:r w:rsidR="00A156CB" w:rsidRPr="00B6245D">
        <w:rPr>
          <w:b/>
          <w:bCs/>
        </w:rPr>
        <w:t xml:space="preserve"> </w:t>
      </w:r>
      <w:r w:rsidR="00EF3CCC" w:rsidRPr="00B6245D">
        <w:rPr>
          <w:b/>
          <w:bCs/>
        </w:rPr>
        <w:t xml:space="preserve">Zrt. </w:t>
      </w:r>
      <w:r w:rsidR="00A156CB" w:rsidRPr="00B6245D">
        <w:rPr>
          <w:b/>
          <w:bCs/>
        </w:rPr>
        <w:t xml:space="preserve">2023-ban </w:t>
      </w:r>
      <w:r w:rsidR="00281CC6" w:rsidRPr="00B6245D">
        <w:rPr>
          <w:b/>
          <w:bCs/>
        </w:rPr>
        <w:t xml:space="preserve">50 km új villamos hálózatot és </w:t>
      </w:r>
      <w:r w:rsidR="009A079B" w:rsidRPr="00B6245D">
        <w:rPr>
          <w:b/>
          <w:bCs/>
        </w:rPr>
        <w:t>10</w:t>
      </w:r>
      <w:r w:rsidR="00A156CB" w:rsidRPr="00B6245D">
        <w:rPr>
          <w:b/>
          <w:bCs/>
        </w:rPr>
        <w:t xml:space="preserve">9 db </w:t>
      </w:r>
      <w:proofErr w:type="gramStart"/>
      <w:r w:rsidR="00A156CB" w:rsidRPr="00B6245D">
        <w:rPr>
          <w:b/>
          <w:bCs/>
        </w:rPr>
        <w:t>transzformátor</w:t>
      </w:r>
      <w:proofErr w:type="gramEnd"/>
      <w:r w:rsidR="004B1ED2" w:rsidRPr="00B6245D">
        <w:rPr>
          <w:b/>
          <w:bCs/>
        </w:rPr>
        <w:t xml:space="preserve"> </w:t>
      </w:r>
      <w:r w:rsidR="00A156CB" w:rsidRPr="00B6245D">
        <w:rPr>
          <w:b/>
          <w:bCs/>
        </w:rPr>
        <w:t>állomást létesít</w:t>
      </w:r>
      <w:r w:rsidR="0075584D" w:rsidRPr="00B6245D">
        <w:rPr>
          <w:b/>
          <w:bCs/>
        </w:rPr>
        <w:t xml:space="preserve"> vagy</w:t>
      </w:r>
      <w:r w:rsidR="00B45C0B" w:rsidRPr="00B6245D">
        <w:rPr>
          <w:b/>
          <w:bCs/>
        </w:rPr>
        <w:t xml:space="preserve"> átépít a teljesítmény igények függvényében</w:t>
      </w:r>
      <w:r w:rsidR="00323558" w:rsidRPr="00B6245D">
        <w:rPr>
          <w:b/>
          <w:bCs/>
        </w:rPr>
        <w:t>,</w:t>
      </w:r>
      <w:r w:rsidR="00A156CB" w:rsidRPr="00B6245D">
        <w:rPr>
          <w:b/>
          <w:bCs/>
        </w:rPr>
        <w:t xml:space="preserve"> több mint </w:t>
      </w:r>
      <w:r w:rsidR="009A079B" w:rsidRPr="00B6245D">
        <w:rPr>
          <w:b/>
          <w:bCs/>
        </w:rPr>
        <w:t>10,8</w:t>
      </w:r>
      <w:r w:rsidR="00A156CB" w:rsidRPr="00B6245D">
        <w:rPr>
          <w:b/>
          <w:bCs/>
        </w:rPr>
        <w:t xml:space="preserve"> ezer </w:t>
      </w:r>
      <w:r w:rsidR="00323558" w:rsidRPr="00B6245D">
        <w:rPr>
          <w:b/>
          <w:bCs/>
        </w:rPr>
        <w:t xml:space="preserve">új </w:t>
      </w:r>
      <w:r w:rsidR="00A156CB" w:rsidRPr="00B6245D">
        <w:rPr>
          <w:b/>
          <w:bCs/>
        </w:rPr>
        <w:t>fogyasztá</w:t>
      </w:r>
      <w:r w:rsidR="00323558" w:rsidRPr="00B6245D">
        <w:rPr>
          <w:b/>
          <w:bCs/>
        </w:rPr>
        <w:t>si pontot köt be</w:t>
      </w:r>
      <w:r w:rsidR="00A156CB" w:rsidRPr="00B6245D">
        <w:rPr>
          <w:b/>
          <w:bCs/>
        </w:rPr>
        <w:t xml:space="preserve"> </w:t>
      </w:r>
      <w:r w:rsidR="00323558" w:rsidRPr="00B6245D">
        <w:rPr>
          <w:b/>
          <w:bCs/>
        </w:rPr>
        <w:t xml:space="preserve">és </w:t>
      </w:r>
      <w:r w:rsidR="009A079B" w:rsidRPr="00B6245D">
        <w:rPr>
          <w:b/>
          <w:bCs/>
        </w:rPr>
        <w:t>csaknem ugy</w:t>
      </w:r>
      <w:r w:rsidR="00323558" w:rsidRPr="00B6245D">
        <w:rPr>
          <w:b/>
          <w:bCs/>
        </w:rPr>
        <w:t>anennyi helyen cserél mérőórát</w:t>
      </w:r>
      <w:r w:rsidR="00A156CB" w:rsidRPr="00B6245D">
        <w:rPr>
          <w:b/>
          <w:bCs/>
        </w:rPr>
        <w:t>.</w:t>
      </w:r>
      <w:r w:rsidR="008D226B" w:rsidRPr="00B6245D">
        <w:rPr>
          <w:b/>
          <w:bCs/>
        </w:rPr>
        <w:t xml:space="preserve"> Az OPUS TIGÁZ</w:t>
      </w:r>
      <w:r w:rsidR="00401320" w:rsidRPr="00B6245D">
        <w:rPr>
          <w:b/>
          <w:bCs/>
        </w:rPr>
        <w:t xml:space="preserve"> </w:t>
      </w:r>
      <w:r w:rsidR="00EF3CCC" w:rsidRPr="00B6245D">
        <w:rPr>
          <w:b/>
          <w:bCs/>
        </w:rPr>
        <w:t xml:space="preserve">Zrt. </w:t>
      </w:r>
      <w:r w:rsidR="008D6CC3" w:rsidRPr="00B6245D">
        <w:rPr>
          <w:b/>
          <w:bCs/>
        </w:rPr>
        <w:t xml:space="preserve">az utóbbi 3 évben több mint ötödével csökkentette az üzemzavarok számát, idén pedig </w:t>
      </w:r>
      <w:r w:rsidR="007F5FED" w:rsidRPr="00B6245D">
        <w:rPr>
          <w:b/>
          <w:bCs/>
        </w:rPr>
        <w:t>50</w:t>
      </w:r>
      <w:r w:rsidR="00B87649" w:rsidRPr="00B6245D">
        <w:rPr>
          <w:b/>
          <w:bCs/>
        </w:rPr>
        <w:t xml:space="preserve"> db új gerincvezeték</w:t>
      </w:r>
      <w:r w:rsidR="008D6CC3" w:rsidRPr="00B6245D">
        <w:rPr>
          <w:b/>
          <w:bCs/>
        </w:rPr>
        <w:t>et</w:t>
      </w:r>
      <w:r w:rsidR="00B87649" w:rsidRPr="00B6245D">
        <w:rPr>
          <w:b/>
          <w:bCs/>
        </w:rPr>
        <w:t xml:space="preserve"> és közel </w:t>
      </w:r>
      <w:r w:rsidR="007F5FED" w:rsidRPr="00B6245D">
        <w:rPr>
          <w:b/>
          <w:bCs/>
        </w:rPr>
        <w:t>350</w:t>
      </w:r>
      <w:r w:rsidR="00B87649" w:rsidRPr="00B6245D">
        <w:rPr>
          <w:b/>
          <w:bCs/>
        </w:rPr>
        <w:t xml:space="preserve"> db utólagos </w:t>
      </w:r>
      <w:proofErr w:type="spellStart"/>
      <w:r w:rsidR="00B87649" w:rsidRPr="00B6245D">
        <w:rPr>
          <w:b/>
          <w:bCs/>
        </w:rPr>
        <w:t>leágazóvezeték</w:t>
      </w:r>
      <w:r w:rsidR="008D6CC3" w:rsidRPr="00B6245D">
        <w:rPr>
          <w:b/>
          <w:bCs/>
        </w:rPr>
        <w:t>et</w:t>
      </w:r>
      <w:proofErr w:type="spellEnd"/>
      <w:r w:rsidR="00B87649" w:rsidRPr="00B6245D">
        <w:rPr>
          <w:b/>
          <w:bCs/>
        </w:rPr>
        <w:t xml:space="preserve"> épít</w:t>
      </w:r>
      <w:r w:rsidR="00C269CA" w:rsidRPr="00B6245D">
        <w:rPr>
          <w:b/>
          <w:bCs/>
        </w:rPr>
        <w:t>, összesen közel 10 km hosszban</w:t>
      </w:r>
      <w:r w:rsidR="00281CC6" w:rsidRPr="00B6245D">
        <w:rPr>
          <w:b/>
          <w:bCs/>
        </w:rPr>
        <w:t>. A társaság az új hálózatszakaszok és berendezések építése mellett</w:t>
      </w:r>
      <w:r w:rsidR="00B87649" w:rsidRPr="00B6245D">
        <w:rPr>
          <w:b/>
          <w:bCs/>
        </w:rPr>
        <w:t xml:space="preserve"> </w:t>
      </w:r>
      <w:r w:rsidR="007F5FED" w:rsidRPr="00B6245D">
        <w:rPr>
          <w:b/>
          <w:bCs/>
        </w:rPr>
        <w:t>1,4</w:t>
      </w:r>
      <w:r w:rsidR="008D226B" w:rsidRPr="00B6245D">
        <w:rPr>
          <w:b/>
          <w:bCs/>
        </w:rPr>
        <w:t xml:space="preserve"> kilométer</w:t>
      </w:r>
      <w:r w:rsidR="00F91F58" w:rsidRPr="00B6245D">
        <w:rPr>
          <w:b/>
          <w:bCs/>
        </w:rPr>
        <w:t>nyi</w:t>
      </w:r>
      <w:r w:rsidR="008D226B" w:rsidRPr="00B6245D">
        <w:rPr>
          <w:b/>
          <w:bCs/>
        </w:rPr>
        <w:t xml:space="preserve"> elosztóhálózat</w:t>
      </w:r>
      <w:r w:rsidR="008D6CC3" w:rsidRPr="00B6245D">
        <w:rPr>
          <w:b/>
          <w:bCs/>
        </w:rPr>
        <w:t>ot</w:t>
      </w:r>
      <w:r w:rsidR="008D226B" w:rsidRPr="00B6245D">
        <w:rPr>
          <w:b/>
          <w:bCs/>
        </w:rPr>
        <w:t xml:space="preserve">, </w:t>
      </w:r>
      <w:r w:rsidR="00F91F58" w:rsidRPr="00B6245D">
        <w:rPr>
          <w:b/>
          <w:bCs/>
        </w:rPr>
        <w:t>valamint</w:t>
      </w:r>
      <w:r w:rsidR="008D226B" w:rsidRPr="00B6245D">
        <w:rPr>
          <w:b/>
          <w:bCs/>
        </w:rPr>
        <w:t xml:space="preserve"> közel 1</w:t>
      </w:r>
      <w:r w:rsidR="007F5FED" w:rsidRPr="00B6245D">
        <w:rPr>
          <w:b/>
          <w:bCs/>
        </w:rPr>
        <w:t>2</w:t>
      </w:r>
      <w:r w:rsidR="008D226B" w:rsidRPr="00B6245D">
        <w:rPr>
          <w:b/>
          <w:bCs/>
        </w:rPr>
        <w:t xml:space="preserve"> ezer gázmérő</w:t>
      </w:r>
      <w:r w:rsidR="008D6CC3" w:rsidRPr="00B6245D">
        <w:rPr>
          <w:b/>
          <w:bCs/>
        </w:rPr>
        <w:t>t</w:t>
      </w:r>
      <w:r w:rsidR="008D226B" w:rsidRPr="00B6245D">
        <w:rPr>
          <w:b/>
          <w:bCs/>
        </w:rPr>
        <w:t xml:space="preserve"> és </w:t>
      </w:r>
      <w:r w:rsidR="007F5FED" w:rsidRPr="00B6245D">
        <w:rPr>
          <w:b/>
          <w:bCs/>
        </w:rPr>
        <w:t>3</w:t>
      </w:r>
      <w:r w:rsidR="008D6CC3" w:rsidRPr="00B6245D">
        <w:rPr>
          <w:b/>
          <w:bCs/>
        </w:rPr>
        <w:t xml:space="preserve"> </w:t>
      </w:r>
      <w:r w:rsidR="008D226B" w:rsidRPr="00B6245D">
        <w:rPr>
          <w:b/>
          <w:bCs/>
        </w:rPr>
        <w:t>ezer nyomásszabályzó</w:t>
      </w:r>
      <w:r w:rsidR="008D6CC3" w:rsidRPr="00B6245D">
        <w:rPr>
          <w:b/>
          <w:bCs/>
        </w:rPr>
        <w:t>t</w:t>
      </w:r>
      <w:r w:rsidR="008D226B" w:rsidRPr="00B6245D">
        <w:rPr>
          <w:b/>
          <w:bCs/>
        </w:rPr>
        <w:t xml:space="preserve"> </w:t>
      </w:r>
      <w:r w:rsidR="006C17CA" w:rsidRPr="00B6245D">
        <w:rPr>
          <w:b/>
          <w:bCs/>
        </w:rPr>
        <w:t>cseré</w:t>
      </w:r>
      <w:r w:rsidR="008D6CC3" w:rsidRPr="00B6245D">
        <w:rPr>
          <w:b/>
          <w:bCs/>
        </w:rPr>
        <w:t>l</w:t>
      </w:r>
      <w:r w:rsidR="00F91F58" w:rsidRPr="00B6245D">
        <w:rPr>
          <w:b/>
          <w:bCs/>
        </w:rPr>
        <w:t xml:space="preserve"> a vármegye területén</w:t>
      </w:r>
      <w:r w:rsidR="008D226B" w:rsidRPr="00B6245D">
        <w:rPr>
          <w:b/>
          <w:bCs/>
        </w:rPr>
        <w:t xml:space="preserve">. </w:t>
      </w:r>
    </w:p>
    <w:p w14:paraId="3723941D" w14:textId="39060668" w:rsidR="006429D1" w:rsidRPr="00B6245D" w:rsidRDefault="00A156CB" w:rsidP="00CE03C9">
      <w:pPr>
        <w:jc w:val="both"/>
      </w:pPr>
      <w:r w:rsidRPr="00B6245D">
        <w:t>Az OPUS T</w:t>
      </w:r>
      <w:r w:rsidR="006429D1" w:rsidRPr="00B6245D">
        <w:t xml:space="preserve">ITÁSZ Zrt. </w:t>
      </w:r>
      <w:r w:rsidR="006059DB" w:rsidRPr="00B6245D">
        <w:t>Szolnoki</w:t>
      </w:r>
      <w:r w:rsidRPr="00B6245D">
        <w:t xml:space="preserve"> </w:t>
      </w:r>
      <w:r w:rsidR="004D6F4B" w:rsidRPr="00B6245D">
        <w:t>Ü</w:t>
      </w:r>
      <w:r w:rsidRPr="00B6245D">
        <w:t>zem</w:t>
      </w:r>
      <w:r w:rsidR="00E1493A" w:rsidRPr="00B6245D">
        <w:t xml:space="preserve">e a vármegye </w:t>
      </w:r>
      <w:r w:rsidR="006429D1" w:rsidRPr="00B6245D">
        <w:t>területén 2</w:t>
      </w:r>
      <w:r w:rsidR="006059DB" w:rsidRPr="00B6245D">
        <w:t>25</w:t>
      </w:r>
      <w:r w:rsidR="006429D1" w:rsidRPr="00B6245D">
        <w:t xml:space="preserve"> ezer fogyasztó villamosenergia ellátását biztosítja </w:t>
      </w:r>
      <w:r w:rsidR="006059DB" w:rsidRPr="00B6245D">
        <w:t>több mint 7</w:t>
      </w:r>
      <w:r w:rsidR="00B51AE8" w:rsidRPr="00B6245D">
        <w:t>.</w:t>
      </w:r>
      <w:r w:rsidR="006059DB" w:rsidRPr="00B6245D">
        <w:t>900</w:t>
      </w:r>
      <w:r w:rsidR="006429D1" w:rsidRPr="00B6245D">
        <w:t xml:space="preserve"> kilométer hosszú villamoshálózaton, több mint 3</w:t>
      </w:r>
      <w:r w:rsidR="00B51AE8" w:rsidRPr="00B6245D">
        <w:t>.</w:t>
      </w:r>
      <w:r w:rsidR="006059DB" w:rsidRPr="00B6245D">
        <w:t>2</w:t>
      </w:r>
      <w:r w:rsidR="004B1ED2" w:rsidRPr="00B6245D">
        <w:t xml:space="preserve">00 db transzformátor </w:t>
      </w:r>
      <w:r w:rsidR="006429D1" w:rsidRPr="00B6245D">
        <w:t>állomás üzemeltet</w:t>
      </w:r>
      <w:r w:rsidR="00E1493A" w:rsidRPr="00B6245D">
        <w:t>ésével</w:t>
      </w:r>
      <w:r w:rsidR="006429D1" w:rsidRPr="00B6245D">
        <w:t xml:space="preserve">, gondoskodik a hálózat </w:t>
      </w:r>
      <w:r w:rsidR="00E1493A" w:rsidRPr="00B6245D">
        <w:t>folyamatos működéséről</w:t>
      </w:r>
      <w:r w:rsidRPr="00B6245D">
        <w:t>, fejl</w:t>
      </w:r>
      <w:r w:rsidR="00EE23CC" w:rsidRPr="00B6245D">
        <w:t xml:space="preserve">esztéséről és karbantartásáról. </w:t>
      </w:r>
      <w:r w:rsidR="00F91F58" w:rsidRPr="00B6245D">
        <w:t>Ugyanitt a</w:t>
      </w:r>
      <w:r w:rsidR="00CE03C9" w:rsidRPr="00B6245D">
        <w:t>z OPUS TIGÁZ Zrt. 154 ezer felhasználó ellátását, és mintegy</w:t>
      </w:r>
      <w:r w:rsidR="00F91F58" w:rsidRPr="00B6245D">
        <w:t xml:space="preserve"> </w:t>
      </w:r>
      <w:r w:rsidR="00C43DB9" w:rsidRPr="00B6245D">
        <w:t>256</w:t>
      </w:r>
      <w:r w:rsidR="00CE03C9" w:rsidRPr="00B6245D">
        <w:t xml:space="preserve"> millió m</w:t>
      </w:r>
      <w:r w:rsidR="00CE03C9" w:rsidRPr="00B6245D">
        <w:rPr>
          <w:vertAlign w:val="superscript"/>
        </w:rPr>
        <w:t xml:space="preserve">3 </w:t>
      </w:r>
      <w:r w:rsidR="00CE03C9" w:rsidRPr="00B6245D">
        <w:t xml:space="preserve">földgáz (kb. </w:t>
      </w:r>
      <w:r w:rsidR="00C43DB9" w:rsidRPr="00B6245D">
        <w:t>2,7</w:t>
      </w:r>
      <w:r w:rsidR="00CE03C9" w:rsidRPr="00B6245D">
        <w:t xml:space="preserve"> </w:t>
      </w:r>
      <w:proofErr w:type="spellStart"/>
      <w:r w:rsidR="00CE03C9" w:rsidRPr="00B6245D">
        <w:t>TWh</w:t>
      </w:r>
      <w:proofErr w:type="spellEnd"/>
      <w:r w:rsidR="00CE03C9" w:rsidRPr="00B6245D">
        <w:t xml:space="preserve"> energia) elosztását biztosítja évente.</w:t>
      </w:r>
      <w:r w:rsidR="00CE03C9" w:rsidRPr="00B6245D">
        <w:rPr>
          <w:strike/>
        </w:rPr>
        <w:t xml:space="preserve"> </w:t>
      </w:r>
    </w:p>
    <w:p w14:paraId="1ED3C134" w14:textId="65049984" w:rsidR="00A156CB" w:rsidRPr="00B6245D" w:rsidRDefault="00307489" w:rsidP="00307489">
      <w:pPr>
        <w:jc w:val="both"/>
      </w:pPr>
      <w:r w:rsidRPr="00B6245D">
        <w:rPr>
          <w:i/>
        </w:rPr>
        <w:t>„</w:t>
      </w:r>
      <w:r w:rsidR="00A156CB" w:rsidRPr="00B6245D">
        <w:rPr>
          <w:i/>
        </w:rPr>
        <w:t xml:space="preserve">Az </w:t>
      </w:r>
      <w:r w:rsidR="006429D1" w:rsidRPr="00B6245D">
        <w:rPr>
          <w:i/>
        </w:rPr>
        <w:t>OPUS</w:t>
      </w:r>
      <w:r w:rsidR="00323558" w:rsidRPr="00B6245D">
        <w:rPr>
          <w:i/>
        </w:rPr>
        <w:t xml:space="preserve"> </w:t>
      </w:r>
      <w:r w:rsidR="006429D1" w:rsidRPr="00B6245D">
        <w:rPr>
          <w:i/>
        </w:rPr>
        <w:t xml:space="preserve">TITÁSZ </w:t>
      </w:r>
      <w:r w:rsidR="004D6F4B" w:rsidRPr="00B6245D">
        <w:rPr>
          <w:i/>
        </w:rPr>
        <w:t>Zrt</w:t>
      </w:r>
      <w:r w:rsidR="00B6716D" w:rsidRPr="00B6245D">
        <w:rPr>
          <w:i/>
        </w:rPr>
        <w:t xml:space="preserve"> és OPUS TIGÁZ Zrt.</w:t>
      </w:r>
      <w:r w:rsidR="004D6F4B" w:rsidRPr="00B6245D">
        <w:rPr>
          <w:i/>
        </w:rPr>
        <w:t xml:space="preserve"> </w:t>
      </w:r>
      <w:r w:rsidR="00A156CB" w:rsidRPr="00B6245D">
        <w:rPr>
          <w:i/>
        </w:rPr>
        <w:t xml:space="preserve">idén is jelentős </w:t>
      </w:r>
      <w:r w:rsidR="009B0745" w:rsidRPr="00B6245D">
        <w:rPr>
          <w:i/>
        </w:rPr>
        <w:t>f</w:t>
      </w:r>
      <w:r w:rsidR="006C17CA" w:rsidRPr="00B6245D">
        <w:rPr>
          <w:i/>
        </w:rPr>
        <w:t>orrásokat biztosít</w:t>
      </w:r>
      <w:r w:rsidR="009B0745" w:rsidRPr="00B6245D">
        <w:rPr>
          <w:i/>
        </w:rPr>
        <w:t xml:space="preserve"> a régió </w:t>
      </w:r>
      <w:r w:rsidR="00F91F58" w:rsidRPr="00B6245D">
        <w:rPr>
          <w:i/>
        </w:rPr>
        <w:t>villamos- és gáz</w:t>
      </w:r>
      <w:r w:rsidR="009B0745" w:rsidRPr="00B6245D">
        <w:rPr>
          <w:i/>
        </w:rPr>
        <w:t>hálózatainak fej</w:t>
      </w:r>
      <w:r w:rsidR="00B6716D" w:rsidRPr="00B6245D">
        <w:rPr>
          <w:i/>
        </w:rPr>
        <w:t xml:space="preserve">lesztésére és karbantartására, </w:t>
      </w:r>
      <w:r w:rsidR="00A156CB" w:rsidRPr="00B6245D">
        <w:rPr>
          <w:i/>
        </w:rPr>
        <w:t>kiemelt figyelmet fordít</w:t>
      </w:r>
      <w:r w:rsidR="00164F3B" w:rsidRPr="00B6245D">
        <w:rPr>
          <w:i/>
        </w:rPr>
        <w:t>va</w:t>
      </w:r>
      <w:r w:rsidR="00A156CB" w:rsidRPr="00B6245D">
        <w:rPr>
          <w:i/>
        </w:rPr>
        <w:t xml:space="preserve"> a megelőzésre</w:t>
      </w:r>
      <w:r w:rsidRPr="00B6245D">
        <w:rPr>
          <w:i/>
        </w:rPr>
        <w:t xml:space="preserve">. Fejlesztéseinket, </w:t>
      </w:r>
      <w:r w:rsidR="00A156CB" w:rsidRPr="00B6245D">
        <w:rPr>
          <w:i/>
        </w:rPr>
        <w:t>a berendezések, hálózatok megújítását</w:t>
      </w:r>
      <w:r w:rsidRPr="00B6245D">
        <w:rPr>
          <w:i/>
        </w:rPr>
        <w:t xml:space="preserve"> még azelőtt megvalósítjuk, </w:t>
      </w:r>
      <w:r w:rsidR="00A156CB" w:rsidRPr="00B6245D">
        <w:rPr>
          <w:i/>
        </w:rPr>
        <w:t>hogy az üzemzavarok száma növekedn</w:t>
      </w:r>
      <w:r w:rsidR="009B0745" w:rsidRPr="00B6245D">
        <w:rPr>
          <w:i/>
        </w:rPr>
        <w:t>e</w:t>
      </w:r>
      <w:r w:rsidR="00A156CB" w:rsidRPr="00B6245D">
        <w:rPr>
          <w:i/>
        </w:rPr>
        <w:t xml:space="preserve">. </w:t>
      </w:r>
      <w:r w:rsidR="006059DB" w:rsidRPr="00B6245D">
        <w:rPr>
          <w:i/>
        </w:rPr>
        <w:t xml:space="preserve">Jász-Nagykun-Szolnok </w:t>
      </w:r>
      <w:r w:rsidR="009B0745" w:rsidRPr="00B6245D">
        <w:rPr>
          <w:i/>
        </w:rPr>
        <w:t>vár</w:t>
      </w:r>
      <w:r w:rsidR="00A156CB" w:rsidRPr="00B6245D">
        <w:rPr>
          <w:i/>
        </w:rPr>
        <w:t>megye teljes területén</w:t>
      </w:r>
      <w:r w:rsidR="006059DB" w:rsidRPr="00B6245D">
        <w:rPr>
          <w:i/>
        </w:rPr>
        <w:t xml:space="preserve"> </w:t>
      </w:r>
      <w:r w:rsidR="00A156CB" w:rsidRPr="00B6245D">
        <w:rPr>
          <w:i/>
        </w:rPr>
        <w:t xml:space="preserve">az áramhálózat karbantartására és fejlesztésére </w:t>
      </w:r>
      <w:r w:rsidRPr="00B6245D">
        <w:rPr>
          <w:i/>
        </w:rPr>
        <w:t xml:space="preserve">idén </w:t>
      </w:r>
      <w:r w:rsidR="00A156CB" w:rsidRPr="00B6245D">
        <w:rPr>
          <w:i/>
        </w:rPr>
        <w:t xml:space="preserve">több mint </w:t>
      </w:r>
      <w:r w:rsidR="006059DB" w:rsidRPr="00B6245D">
        <w:rPr>
          <w:i/>
        </w:rPr>
        <w:t>7,2</w:t>
      </w:r>
      <w:r w:rsidR="00A156CB" w:rsidRPr="00B6245D">
        <w:rPr>
          <w:i/>
        </w:rPr>
        <w:t xml:space="preserve"> milliárd forintot fordít</w:t>
      </w:r>
      <w:r w:rsidRPr="00B6245D">
        <w:rPr>
          <w:i/>
        </w:rPr>
        <w:t>unk</w:t>
      </w:r>
      <w:r w:rsidR="00B6716D" w:rsidRPr="00B6245D">
        <w:rPr>
          <w:i/>
        </w:rPr>
        <w:t>, míg a gázhálózat esetében</w:t>
      </w:r>
      <w:r w:rsidR="008D226B" w:rsidRPr="00B6245D">
        <w:rPr>
          <w:i/>
        </w:rPr>
        <w:t xml:space="preserve"> </w:t>
      </w:r>
      <w:r w:rsidR="00C43DB9" w:rsidRPr="00B6245D">
        <w:rPr>
          <w:i/>
        </w:rPr>
        <w:t>1,4</w:t>
      </w:r>
      <w:r w:rsidR="008D226B" w:rsidRPr="00B6245D">
        <w:rPr>
          <w:i/>
        </w:rPr>
        <w:t xml:space="preserve"> milliárd </w:t>
      </w:r>
      <w:proofErr w:type="gramStart"/>
      <w:r w:rsidR="008D226B" w:rsidRPr="00B6245D">
        <w:rPr>
          <w:i/>
        </w:rPr>
        <w:t>forint</w:t>
      </w:r>
      <w:r w:rsidR="002A2B57" w:rsidRPr="00B6245D">
        <w:rPr>
          <w:i/>
        </w:rPr>
        <w:t xml:space="preserve"> </w:t>
      </w:r>
      <w:r w:rsidR="008D226B" w:rsidRPr="00B6245D">
        <w:rPr>
          <w:i/>
        </w:rPr>
        <w:t>értékben</w:t>
      </w:r>
      <w:proofErr w:type="gramEnd"/>
      <w:r w:rsidR="008D226B" w:rsidRPr="00B6245D">
        <w:rPr>
          <w:i/>
        </w:rPr>
        <w:t xml:space="preserve"> végzünk beruházásokat</w:t>
      </w:r>
      <w:r w:rsidRPr="00B6245D">
        <w:rPr>
          <w:i/>
        </w:rPr>
        <w:t>”</w:t>
      </w:r>
      <w:r w:rsidRPr="00B6245D">
        <w:t xml:space="preserve"> – </w:t>
      </w:r>
      <w:r w:rsidR="00437DEE" w:rsidRPr="00B6245D">
        <w:t>mondta el</w:t>
      </w:r>
      <w:r w:rsidRPr="00B6245D">
        <w:t xml:space="preserve"> </w:t>
      </w:r>
      <w:r w:rsidR="002A2B57" w:rsidRPr="00B6245D">
        <w:t>Bakos Imre, az OPUS TIGÁZ Zrt.</w:t>
      </w:r>
      <w:r w:rsidR="00794CFE" w:rsidRPr="00B6245D">
        <w:t xml:space="preserve"> </w:t>
      </w:r>
      <w:r w:rsidR="00EF3CCC" w:rsidRPr="00B6245D">
        <w:t>és OPUS TITÁSZ Zrt. igazgatósági tagja</w:t>
      </w:r>
      <w:r w:rsidRPr="00B6245D">
        <w:t>.</w:t>
      </w:r>
    </w:p>
    <w:p w14:paraId="04490F4A" w14:textId="48608C4A" w:rsidR="00046795" w:rsidRPr="00B6245D" w:rsidRDefault="00046795" w:rsidP="00046795">
      <w:pPr>
        <w:jc w:val="both"/>
      </w:pPr>
      <w:r w:rsidRPr="00B6245D">
        <w:t>Az OPUS TITÁSZ</w:t>
      </w:r>
      <w:r w:rsidR="00EF3CCC" w:rsidRPr="00B6245D">
        <w:t xml:space="preserve"> Zrt.</w:t>
      </w:r>
      <w:r w:rsidRPr="00B6245D">
        <w:t xml:space="preserve"> </w:t>
      </w:r>
      <w:r w:rsidR="006059DB" w:rsidRPr="00B6245D">
        <w:t xml:space="preserve">Szolnoki </w:t>
      </w:r>
      <w:r w:rsidR="00410D89" w:rsidRPr="00B6245D">
        <w:t>Ü</w:t>
      </w:r>
      <w:r w:rsidRPr="00B6245D">
        <w:t>zem</w:t>
      </w:r>
      <w:r w:rsidR="00410D89" w:rsidRPr="00B6245D">
        <w:t xml:space="preserve">ének </w:t>
      </w:r>
      <w:r w:rsidRPr="00B6245D">
        <w:t>területén az ellátásbiztonság folyamatosa</w:t>
      </w:r>
      <w:r w:rsidR="00E1493A" w:rsidRPr="00B6245D">
        <w:t>n</w:t>
      </w:r>
      <w:r w:rsidRPr="00B6245D">
        <w:t xml:space="preserve"> növekszik, vagyis a szolgáltatásmegszakadás</w:t>
      </w:r>
      <w:r w:rsidR="00281CC6" w:rsidRPr="00B6245D">
        <w:t>ok</w:t>
      </w:r>
      <w:r w:rsidRPr="00B6245D">
        <w:t xml:space="preserve"> átlagos időtartama és előfordulásának száma is folyamatosan csökken. Az ellátásbiztonság érdekében idén </w:t>
      </w:r>
      <w:r w:rsidR="006059DB" w:rsidRPr="00B6245D">
        <w:t>17,5</w:t>
      </w:r>
      <w:r w:rsidRPr="00B6245D">
        <w:t xml:space="preserve"> km elosztóhálózat és </w:t>
      </w:r>
      <w:r w:rsidR="0096674F" w:rsidRPr="00B6245D">
        <w:t xml:space="preserve">15 hálózati rekonstrukciót végez </w:t>
      </w:r>
      <w:r w:rsidR="0096674F" w:rsidRPr="00B6245D">
        <w:rPr>
          <w:i/>
          <w:iCs/>
        </w:rPr>
        <w:t>(</w:t>
      </w:r>
      <w:proofErr w:type="spellStart"/>
      <w:r w:rsidR="0075584D" w:rsidRPr="00B6245D">
        <w:rPr>
          <w:i/>
          <w:iCs/>
        </w:rPr>
        <w:t>pl</w:t>
      </w:r>
      <w:proofErr w:type="spellEnd"/>
      <w:r w:rsidR="0075584D" w:rsidRPr="00B6245D">
        <w:rPr>
          <w:i/>
          <w:iCs/>
        </w:rPr>
        <w:t xml:space="preserve"> Kisújszállás, Szabadság tér, Szolnokon a Zagyva ártér, </w:t>
      </w:r>
      <w:proofErr w:type="spellStart"/>
      <w:r w:rsidR="0075584D" w:rsidRPr="00B6245D">
        <w:rPr>
          <w:i/>
          <w:iCs/>
        </w:rPr>
        <w:t>Alcsisziget</w:t>
      </w:r>
      <w:proofErr w:type="spellEnd"/>
      <w:r w:rsidR="0075584D" w:rsidRPr="00B6245D">
        <w:rPr>
          <w:i/>
          <w:iCs/>
        </w:rPr>
        <w:t xml:space="preserve"> és az </w:t>
      </w:r>
      <w:proofErr w:type="spellStart"/>
      <w:r w:rsidR="0075584D" w:rsidRPr="00B6245D">
        <w:rPr>
          <w:i/>
          <w:iCs/>
        </w:rPr>
        <w:t>Alamand</w:t>
      </w:r>
      <w:proofErr w:type="spellEnd"/>
      <w:r w:rsidR="0075584D" w:rsidRPr="00B6245D">
        <w:rPr>
          <w:i/>
          <w:iCs/>
        </w:rPr>
        <w:t xml:space="preserve"> dűlő</w:t>
      </w:r>
      <w:r w:rsidR="0096674F" w:rsidRPr="00B6245D">
        <w:rPr>
          <w:i/>
          <w:iCs/>
        </w:rPr>
        <w:t xml:space="preserve"> területén)</w:t>
      </w:r>
      <w:r w:rsidR="00E03C6F" w:rsidRPr="00B6245D">
        <w:rPr>
          <w:i/>
          <w:iCs/>
        </w:rPr>
        <w:t xml:space="preserve">, </w:t>
      </w:r>
      <w:r w:rsidR="00E03C6F" w:rsidRPr="00B6245D">
        <w:t>több mint 9</w:t>
      </w:r>
      <w:r w:rsidR="00575F53" w:rsidRPr="00B6245D">
        <w:t>.</w:t>
      </w:r>
      <w:r w:rsidR="00E03C6F" w:rsidRPr="00B6245D">
        <w:t>600 fogyasztásmérőt cserél</w:t>
      </w:r>
      <w:r w:rsidR="00437DEE" w:rsidRPr="00B6245D">
        <w:rPr>
          <w:i/>
          <w:iCs/>
        </w:rPr>
        <w:t xml:space="preserve"> és</w:t>
      </w:r>
      <w:r w:rsidRPr="00B6245D">
        <w:t xml:space="preserve"> </w:t>
      </w:r>
      <w:r w:rsidR="00437FD7" w:rsidRPr="00B6245D">
        <w:t>1</w:t>
      </w:r>
      <w:r w:rsidRPr="00B6245D">
        <w:t>1 transzformátorkörzetben hálózatrekonstrukciót</w:t>
      </w:r>
      <w:r w:rsidR="00437DEE" w:rsidRPr="00B6245D">
        <w:t xml:space="preserve"> </w:t>
      </w:r>
      <w:r w:rsidR="00E03C6F" w:rsidRPr="00B6245D">
        <w:t xml:space="preserve">valósít meg </w:t>
      </w:r>
      <w:r w:rsidR="00437DEE" w:rsidRPr="00B6245D">
        <w:t>a társaság</w:t>
      </w:r>
      <w:r w:rsidRPr="00B6245D">
        <w:t xml:space="preserve"> annak érdekében, hogy lehetővé tegye a háztartási kiserőművek csatlakozását </w:t>
      </w:r>
      <w:r w:rsidRPr="00B6245D">
        <w:rPr>
          <w:i/>
          <w:iCs/>
        </w:rPr>
        <w:t xml:space="preserve">(például </w:t>
      </w:r>
      <w:r w:rsidR="00437FD7" w:rsidRPr="00B6245D">
        <w:rPr>
          <w:i/>
          <w:iCs/>
        </w:rPr>
        <w:t>Szolnok, Karcag, Rákóczifalva, Kunszentmárton, Gyomaendrőd, Újszász körzetében</w:t>
      </w:r>
      <w:r w:rsidRPr="00B6245D">
        <w:rPr>
          <w:i/>
          <w:iCs/>
        </w:rPr>
        <w:t>)</w:t>
      </w:r>
      <w:r w:rsidRPr="00B6245D">
        <w:t>.</w:t>
      </w:r>
    </w:p>
    <w:p w14:paraId="6D22E59D" w14:textId="0712A817" w:rsidR="00046795" w:rsidRPr="00B6245D" w:rsidRDefault="00046795" w:rsidP="00046795">
      <w:pPr>
        <w:jc w:val="both"/>
      </w:pPr>
      <w:r w:rsidRPr="00B6245D">
        <w:t>Folytatódnak a</w:t>
      </w:r>
      <w:r w:rsidR="00775E5A" w:rsidRPr="00B6245D">
        <w:t xml:space="preserve">z ügyféligények teljesítésére irányuló fejlesztések </w:t>
      </w:r>
      <w:r w:rsidR="00DF7466" w:rsidRPr="00B6245D">
        <w:t>többek között</w:t>
      </w:r>
      <w:r w:rsidR="00775E5A" w:rsidRPr="00B6245D">
        <w:t xml:space="preserve"> </w:t>
      </w:r>
      <w:r w:rsidR="00437FD7" w:rsidRPr="00B6245D">
        <w:t xml:space="preserve">Szolnok, Tiszafüred, </w:t>
      </w:r>
      <w:r w:rsidR="0075584D" w:rsidRPr="00B6245D">
        <w:t xml:space="preserve">Karcag, </w:t>
      </w:r>
      <w:r w:rsidR="00437FD7" w:rsidRPr="00B6245D">
        <w:t>Kunmadaras, Szarvas</w:t>
      </w:r>
      <w:r w:rsidR="004E3228" w:rsidRPr="00B6245D">
        <w:t>,</w:t>
      </w:r>
      <w:r w:rsidR="00437FD7" w:rsidRPr="00B6245D">
        <w:t xml:space="preserve"> </w:t>
      </w:r>
      <w:r w:rsidR="0075584D" w:rsidRPr="00B6245D">
        <w:t xml:space="preserve">és </w:t>
      </w:r>
      <w:r w:rsidR="00437FD7" w:rsidRPr="00B6245D">
        <w:t xml:space="preserve">Kisújszállás </w:t>
      </w:r>
      <w:r w:rsidR="00775E5A" w:rsidRPr="00B6245D">
        <w:t>területén</w:t>
      </w:r>
      <w:r w:rsidR="00DF7466" w:rsidRPr="00B6245D">
        <w:t xml:space="preserve"> </w:t>
      </w:r>
      <w:bookmarkStart w:id="0" w:name="_GoBack"/>
      <w:bookmarkEnd w:id="0"/>
      <w:r w:rsidR="00DF7466" w:rsidRPr="00B6245D">
        <w:t>is</w:t>
      </w:r>
      <w:r w:rsidR="00437FD7" w:rsidRPr="00B6245D">
        <w:t xml:space="preserve">. </w:t>
      </w:r>
      <w:r w:rsidR="00437DEE" w:rsidRPr="00B6245D">
        <w:t>Összesen</w:t>
      </w:r>
      <w:r w:rsidR="00775E5A" w:rsidRPr="00B6245D">
        <w:t xml:space="preserve"> </w:t>
      </w:r>
      <w:r w:rsidR="002A2B57" w:rsidRPr="00B6245D">
        <w:t>50</w:t>
      </w:r>
      <w:r w:rsidR="00775E5A" w:rsidRPr="00B6245D">
        <w:t>km elosztóhálózatot épít</w:t>
      </w:r>
      <w:r w:rsidR="004D6F4B" w:rsidRPr="00B6245D">
        <w:t>enek</w:t>
      </w:r>
      <w:proofErr w:type="gramStart"/>
      <w:r w:rsidR="0075584D" w:rsidRPr="00B6245D">
        <w:t>,</w:t>
      </w:r>
      <w:r w:rsidR="00B45C0B" w:rsidRPr="00B6245D">
        <w:t xml:space="preserve"> </w:t>
      </w:r>
      <w:r w:rsidR="00775E5A" w:rsidRPr="00B6245D">
        <w:t xml:space="preserve"> valamint</w:t>
      </w:r>
      <w:proofErr w:type="gramEnd"/>
      <w:r w:rsidR="00775E5A" w:rsidRPr="00B6245D">
        <w:t xml:space="preserve"> </w:t>
      </w:r>
      <w:r w:rsidR="00437FD7" w:rsidRPr="00B6245D">
        <w:t xml:space="preserve">több mint 10,8 </w:t>
      </w:r>
      <w:r w:rsidR="00775E5A" w:rsidRPr="00B6245D">
        <w:t xml:space="preserve">ezer </w:t>
      </w:r>
      <w:r w:rsidR="003E773F" w:rsidRPr="00B6245D">
        <w:t xml:space="preserve">új </w:t>
      </w:r>
      <w:r w:rsidR="00775E5A" w:rsidRPr="00B6245D">
        <w:t xml:space="preserve">fogyasztásmérőt szerelnek fel az ellátásbiztonság </w:t>
      </w:r>
      <w:r w:rsidR="003E773F" w:rsidRPr="00B6245D">
        <w:t xml:space="preserve">további növelése </w:t>
      </w:r>
      <w:r w:rsidR="00775E5A" w:rsidRPr="00B6245D">
        <w:t>érdekében</w:t>
      </w:r>
      <w:r w:rsidR="003E3DAC" w:rsidRPr="00B6245D">
        <w:t xml:space="preserve"> a </w:t>
      </w:r>
      <w:r w:rsidR="00437FD7" w:rsidRPr="00B6245D">
        <w:t>Szolnok</w:t>
      </w:r>
      <w:r w:rsidR="003E3DAC" w:rsidRPr="00B6245D">
        <w:t xml:space="preserve"> </w:t>
      </w:r>
      <w:r w:rsidR="0025625B" w:rsidRPr="00B6245D">
        <w:t>Ü</w:t>
      </w:r>
      <w:r w:rsidR="003E3DAC" w:rsidRPr="00B6245D">
        <w:t>zem ellátási területén</w:t>
      </w:r>
      <w:r w:rsidR="00775E5A" w:rsidRPr="00B6245D">
        <w:t>.</w:t>
      </w:r>
    </w:p>
    <w:p w14:paraId="5A093F78" w14:textId="77F1F393" w:rsidR="00775E5A" w:rsidRDefault="00775E5A" w:rsidP="00046795">
      <w:pPr>
        <w:jc w:val="both"/>
      </w:pPr>
      <w:r w:rsidRPr="00B6245D">
        <w:t xml:space="preserve">Az OPUS TITÁSZ </w:t>
      </w:r>
      <w:r w:rsidR="00EF3CCC" w:rsidRPr="00B6245D">
        <w:t xml:space="preserve">Zrt. </w:t>
      </w:r>
      <w:r w:rsidRPr="00B6245D">
        <w:t>folyamatosan vizsgálja azokat az innovatív technológiai megoldásokat, amelyek hatékonyan támogatják az energetikai kihívásokra adandó válaszokat és az ellátásbiztonságot</w:t>
      </w:r>
      <w:r w:rsidR="00E1493A" w:rsidRPr="00B6245D">
        <w:t>.</w:t>
      </w:r>
      <w:r w:rsidRPr="00B6245D">
        <w:t xml:space="preserve"> </w:t>
      </w:r>
      <w:r w:rsidR="00F57F0C" w:rsidRPr="00B6245D">
        <w:t xml:space="preserve">2023-ban pilot jelleggel </w:t>
      </w:r>
      <w:r w:rsidRPr="00B6245D">
        <w:t>kisfeszültsé</w:t>
      </w:r>
      <w:r w:rsidR="0061432A" w:rsidRPr="00B6245D">
        <w:t>g</w:t>
      </w:r>
      <w:r w:rsidRPr="00B6245D">
        <w:t>ű hálózatmonitoring</w:t>
      </w:r>
      <w:r w:rsidR="001C0783" w:rsidRPr="00B6245D">
        <w:t xml:space="preserve"> r</w:t>
      </w:r>
      <w:r w:rsidR="006C17CA" w:rsidRPr="00B6245D">
        <w:t>endszer működését vizsgálja</w:t>
      </w:r>
      <w:r w:rsidR="001C0783" w:rsidRPr="00B6245D">
        <w:t xml:space="preserve">, </w:t>
      </w:r>
      <w:r w:rsidR="0061432A" w:rsidRPr="00B6245D">
        <w:t>és új eszközök</w:t>
      </w:r>
      <w:r w:rsidR="001C0783" w:rsidRPr="00B6245D">
        <w:t>et</w:t>
      </w:r>
      <w:r w:rsidR="0061432A" w:rsidRPr="00B6245D">
        <w:t xml:space="preserve"> alkalmaz</w:t>
      </w:r>
      <w:r w:rsidR="001C0783" w:rsidRPr="00B6245D">
        <w:t>nak</w:t>
      </w:r>
      <w:r w:rsidR="0061432A" w:rsidRPr="00B6245D">
        <w:t xml:space="preserve"> a kisfeszültségű feszültségpro</w:t>
      </w:r>
      <w:r w:rsidR="0061432A">
        <w:t xml:space="preserve">blémák költséghatékony kezeléséhez. </w:t>
      </w:r>
      <w:r w:rsidR="00F57F0C">
        <w:t xml:space="preserve">Az idei év végéig </w:t>
      </w:r>
      <w:r w:rsidR="00F57F0C">
        <w:lastRenderedPageBreak/>
        <w:t xml:space="preserve">összesen már közel 80 ezer okos fogyasztásmérő fog csatlakozni a Társaság hálózatához, hosszútávú cél, hogy a hálózatra szerelt okosmérők száma </w:t>
      </w:r>
      <w:r w:rsidR="004D6F4B">
        <w:t xml:space="preserve">2030-ra </w:t>
      </w:r>
      <w:r w:rsidR="00F57F0C">
        <w:t>meghaladja a 240 ezret.</w:t>
      </w:r>
    </w:p>
    <w:p w14:paraId="1300C8D2" w14:textId="74F6B076" w:rsidR="0061432A" w:rsidRDefault="007969D2" w:rsidP="00046795">
      <w:pPr>
        <w:jc w:val="both"/>
      </w:pPr>
      <w:r>
        <w:t xml:space="preserve">Az OPUS TITÁSZ </w:t>
      </w:r>
      <w:r w:rsidR="00EF3CCC">
        <w:t xml:space="preserve">Zrt </w:t>
      </w:r>
      <w:r>
        <w:t xml:space="preserve">összesen 26.600 km hálózatot üzemeltet, melyből </w:t>
      </w:r>
      <w:r w:rsidR="00575F53">
        <w:t>7.900</w:t>
      </w:r>
      <w:r>
        <w:t xml:space="preserve"> km </w:t>
      </w:r>
      <w:r w:rsidR="00731A8D">
        <w:t xml:space="preserve">a </w:t>
      </w:r>
      <w:r w:rsidR="00575F53">
        <w:t>Szolnoki</w:t>
      </w:r>
      <w:r>
        <w:t xml:space="preserve"> </w:t>
      </w:r>
      <w:r w:rsidR="00523207">
        <w:t>Ü</w:t>
      </w:r>
      <w:r>
        <w:t xml:space="preserve">zem területén található. A társaság </w:t>
      </w:r>
      <w:r w:rsidR="004D6F4B">
        <w:t xml:space="preserve">csak ezen a területen </w:t>
      </w:r>
      <w:r>
        <w:t xml:space="preserve">évente több mint </w:t>
      </w:r>
      <w:r w:rsidR="00575F53">
        <w:t>2.810</w:t>
      </w:r>
      <w:r>
        <w:t xml:space="preserve"> km hálózatot jár be, 6</w:t>
      </w:r>
      <w:r w:rsidR="004D6F4B">
        <w:t>.</w:t>
      </w:r>
      <w:r>
        <w:t>300 km hálózaton végez gallyazást</w:t>
      </w:r>
      <w:r w:rsidR="00575F53">
        <w:t>, 1</w:t>
      </w:r>
      <w:r w:rsidR="009B1CBC">
        <w:t>.</w:t>
      </w:r>
      <w:r w:rsidR="00575F53">
        <w:t xml:space="preserve">520 km hálózaton végez ciklikus és eseti karbantartást. </w:t>
      </w:r>
      <w:r>
        <w:t>A Társaság emellett kiemelt figyelmet fordít a környezetvédelemre is; évente több mint 1</w:t>
      </w:r>
      <w:r w:rsidR="00575F53">
        <w:t>0</w:t>
      </w:r>
      <w:r>
        <w:t>0 madárvédelmi beavatkozást végez</w:t>
      </w:r>
      <w:r w:rsidR="00575F53">
        <w:t xml:space="preserve">. </w:t>
      </w:r>
      <w:r>
        <w:t xml:space="preserve"> </w:t>
      </w:r>
    </w:p>
    <w:p w14:paraId="6336AD39" w14:textId="0DD50DAD" w:rsidR="00DF7466" w:rsidRPr="00C43DB9" w:rsidRDefault="00DF7466" w:rsidP="00DF7466">
      <w:pPr>
        <w:jc w:val="both"/>
      </w:pPr>
      <w:r w:rsidRPr="00C43DB9">
        <w:t xml:space="preserve">A hatékonyság és az ellátásbiztonság növelése érdekében az innovatív megoldások alkalmazása az OPUS </w:t>
      </w:r>
      <w:r w:rsidR="00EF3CCC">
        <w:t>TIGÁZ Zrt.-né</w:t>
      </w:r>
      <w:r w:rsidRPr="00C43DB9">
        <w:t>l is nagy jelentőséggel bír. 2023-ban pilot jelleggel ún. „</w:t>
      </w:r>
      <w:proofErr w:type="spellStart"/>
      <w:r w:rsidRPr="00C43DB9">
        <w:t>smart</w:t>
      </w:r>
      <w:proofErr w:type="spellEnd"/>
      <w:r w:rsidRPr="00C43DB9">
        <w:t xml:space="preserve">” nyomásszabályozó állomásokat telepítenek, melyek az önálló energiaellátáson, az állapotjelzők széles körű mérésén és a teljes körű távfelügyeleten túl végponti nyomásszabályozással és hidegturbinás áramtermeléssel is rendelkeznek. </w:t>
      </w:r>
    </w:p>
    <w:p w14:paraId="190A083D" w14:textId="4CD50668" w:rsidR="007969D2" w:rsidRPr="00C43DB9" w:rsidRDefault="00CE03C9" w:rsidP="00046795">
      <w:pPr>
        <w:jc w:val="both"/>
      </w:pPr>
      <w:r w:rsidRPr="00C43DB9">
        <w:t xml:space="preserve">Az OPUS TIGÁZ </w:t>
      </w:r>
      <w:r w:rsidR="00EF3CCC">
        <w:t xml:space="preserve">Zrt. </w:t>
      </w:r>
      <w:r w:rsidRPr="00C43DB9">
        <w:t xml:space="preserve">összesen 34.300 km hosszú elosztóhálózatot üzemeltet, melyből a vármegyében </w:t>
      </w:r>
      <w:r w:rsidR="00B8582C">
        <w:t>4.</w:t>
      </w:r>
      <w:r w:rsidRPr="00C43DB9">
        <w:t>300</w:t>
      </w:r>
      <w:r w:rsidR="006C17CA" w:rsidRPr="00C43DB9">
        <w:t xml:space="preserve"> km földgázelosztó vezeték és 1</w:t>
      </w:r>
      <w:r w:rsidR="00B8582C">
        <w:t>27</w:t>
      </w:r>
      <w:r w:rsidRPr="00C43DB9">
        <w:t xml:space="preserve"> db nyomásszabályozó állomás folyamatos üzemeltetés</w:t>
      </w:r>
      <w:r w:rsidR="005A634A" w:rsidRPr="00C43DB9">
        <w:t xml:space="preserve">ét </w:t>
      </w:r>
      <w:r w:rsidRPr="00C43DB9">
        <w:t>v</w:t>
      </w:r>
      <w:r w:rsidR="005A634A" w:rsidRPr="00C43DB9">
        <w:t>égzik</w:t>
      </w:r>
      <w:r w:rsidRPr="00C43DB9">
        <w:t xml:space="preserve">. </w:t>
      </w:r>
      <w:r w:rsidR="007C713A" w:rsidRPr="00C43DB9">
        <w:t>A társaság</w:t>
      </w:r>
      <w:r w:rsidR="006C17CA" w:rsidRPr="00C43DB9">
        <w:t xml:space="preserve"> a </w:t>
      </w:r>
      <w:r w:rsidR="00B8582C">
        <w:t>Szolnok Ü</w:t>
      </w:r>
      <w:r w:rsidR="006C17CA" w:rsidRPr="00C43DB9">
        <w:t xml:space="preserve">zem területén </w:t>
      </w:r>
      <w:r w:rsidR="007C713A" w:rsidRPr="00C43DB9">
        <w:t xml:space="preserve">idén mintegy </w:t>
      </w:r>
      <w:r w:rsidR="00B8582C">
        <w:t>6</w:t>
      </w:r>
      <w:r w:rsidR="007C713A" w:rsidRPr="00C43DB9">
        <w:t xml:space="preserve">00 db </w:t>
      </w:r>
      <w:r w:rsidR="00F23DC9" w:rsidRPr="00C43DB9">
        <w:t xml:space="preserve">új </w:t>
      </w:r>
      <w:r w:rsidR="007C713A" w:rsidRPr="00C43DB9">
        <w:t xml:space="preserve">fogyasztásmérőt és közel </w:t>
      </w:r>
      <w:r w:rsidR="00B8582C">
        <w:t>43</w:t>
      </w:r>
      <w:r w:rsidR="007C713A" w:rsidRPr="00C43DB9">
        <w:t xml:space="preserve">0 db </w:t>
      </w:r>
      <w:r w:rsidR="00F23DC9" w:rsidRPr="00C43DB9">
        <w:t xml:space="preserve">új </w:t>
      </w:r>
      <w:r w:rsidR="007C713A" w:rsidRPr="00C43DB9">
        <w:t>nyomásszabályzót szerel fel, v</w:t>
      </w:r>
      <w:r w:rsidRPr="00C43DB9">
        <w:t>ezetékrekonstrukciós munká</w:t>
      </w:r>
      <w:r w:rsidR="00EE23CC" w:rsidRPr="00C43DB9">
        <w:t>latokat végeznek</w:t>
      </w:r>
      <w:r w:rsidR="00862B5A">
        <w:t>, valamint a</w:t>
      </w:r>
      <w:r w:rsidR="007C713A" w:rsidRPr="00C43DB9">
        <w:t xml:space="preserve"> </w:t>
      </w:r>
      <w:r w:rsidR="00B8582C">
        <w:t xml:space="preserve">társaság középtávú fejlesztései között szerepel Kisújszálláson a hálózat megújítása. </w:t>
      </w:r>
    </w:p>
    <w:p w14:paraId="08DC401E" w14:textId="6311822C" w:rsidR="00B455A4" w:rsidRDefault="00B455A4" w:rsidP="00A156CB"/>
    <w:sectPr w:rsidR="00B455A4" w:rsidSect="00794CFE">
      <w:headerReference w:type="default" r:id="rId6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641BE" w14:textId="77777777" w:rsidR="009371A6" w:rsidRDefault="009371A6" w:rsidP="00794CFE">
      <w:pPr>
        <w:spacing w:after="0" w:line="240" w:lineRule="auto"/>
      </w:pPr>
      <w:r>
        <w:separator/>
      </w:r>
    </w:p>
  </w:endnote>
  <w:endnote w:type="continuationSeparator" w:id="0">
    <w:p w14:paraId="1D8B0D73" w14:textId="77777777" w:rsidR="009371A6" w:rsidRDefault="009371A6" w:rsidP="0079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0F79A" w14:textId="77777777" w:rsidR="009371A6" w:rsidRDefault="009371A6" w:rsidP="00794CFE">
      <w:pPr>
        <w:spacing w:after="0" w:line="240" w:lineRule="auto"/>
      </w:pPr>
      <w:r>
        <w:separator/>
      </w:r>
    </w:p>
  </w:footnote>
  <w:footnote w:type="continuationSeparator" w:id="0">
    <w:p w14:paraId="03CF817D" w14:textId="77777777" w:rsidR="009371A6" w:rsidRDefault="009371A6" w:rsidP="0079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E5A6F" w14:textId="6A348141" w:rsidR="00794CFE" w:rsidRDefault="00794CFE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1647321D" wp14:editId="24F10087">
          <wp:simplePos x="0" y="0"/>
          <wp:positionH relativeFrom="margin">
            <wp:posOffset>4084955</wp:posOffset>
          </wp:positionH>
          <wp:positionV relativeFrom="paragraph">
            <wp:posOffset>55880</wp:posOffset>
          </wp:positionV>
          <wp:extent cx="1673225" cy="513715"/>
          <wp:effectExtent l="0" t="0" r="3175" b="635"/>
          <wp:wrapNone/>
          <wp:docPr id="3" name="Kép 3" descr="TITASZ_Landscape_Color_CMYK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ASZ_Landscape_Color_CMYK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22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33C4">
      <w:rPr>
        <w:rFonts w:ascii="Calibri" w:eastAsia="Calibri" w:hAnsi="Calibri" w:cs="Calibri"/>
        <w:noProof/>
        <w:lang w:eastAsia="hu-HU"/>
      </w:rPr>
      <w:drawing>
        <wp:anchor distT="0" distB="0" distL="114300" distR="114300" simplePos="0" relativeHeight="251659264" behindDoc="1" locked="0" layoutInCell="1" allowOverlap="1" wp14:anchorId="5F6F5D1F" wp14:editId="65318AC0">
          <wp:simplePos x="0" y="0"/>
          <wp:positionH relativeFrom="page">
            <wp:posOffset>635</wp:posOffset>
          </wp:positionH>
          <wp:positionV relativeFrom="page">
            <wp:posOffset>-635</wp:posOffset>
          </wp:positionV>
          <wp:extent cx="3338830" cy="1190625"/>
          <wp:effectExtent l="0" t="0" r="0" b="9525"/>
          <wp:wrapNone/>
          <wp:docPr id="4" name="Kép 4" descr="Levél sablon ablak nélküli hátter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vél sablon ablak nélküli háttere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838" b="88867"/>
                  <a:stretch>
                    <a:fillRect/>
                  </a:stretch>
                </pic:blipFill>
                <pic:spPr bwMode="auto">
                  <a:xfrm>
                    <a:off x="0" y="0"/>
                    <a:ext cx="33388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A4"/>
    <w:rsid w:val="00033F6A"/>
    <w:rsid w:val="0003420B"/>
    <w:rsid w:val="00043B32"/>
    <w:rsid w:val="00046795"/>
    <w:rsid w:val="00164F3B"/>
    <w:rsid w:val="00167EE5"/>
    <w:rsid w:val="00170821"/>
    <w:rsid w:val="00182C2F"/>
    <w:rsid w:val="00193457"/>
    <w:rsid w:val="001C0783"/>
    <w:rsid w:val="001E7A66"/>
    <w:rsid w:val="00205F7F"/>
    <w:rsid w:val="002368E4"/>
    <w:rsid w:val="0025625B"/>
    <w:rsid w:val="00281CC6"/>
    <w:rsid w:val="002A2B57"/>
    <w:rsid w:val="002C3731"/>
    <w:rsid w:val="002E597C"/>
    <w:rsid w:val="002F32C6"/>
    <w:rsid w:val="00307489"/>
    <w:rsid w:val="00323558"/>
    <w:rsid w:val="00323D31"/>
    <w:rsid w:val="00350A52"/>
    <w:rsid w:val="003805A5"/>
    <w:rsid w:val="00381BE8"/>
    <w:rsid w:val="003A75FF"/>
    <w:rsid w:val="003B2595"/>
    <w:rsid w:val="003C0715"/>
    <w:rsid w:val="003D3326"/>
    <w:rsid w:val="003E3DAC"/>
    <w:rsid w:val="003E773F"/>
    <w:rsid w:val="003F7469"/>
    <w:rsid w:val="00401320"/>
    <w:rsid w:val="00403B4C"/>
    <w:rsid w:val="00410D89"/>
    <w:rsid w:val="00411320"/>
    <w:rsid w:val="00437DEE"/>
    <w:rsid w:val="00437FD7"/>
    <w:rsid w:val="00475C7A"/>
    <w:rsid w:val="00485335"/>
    <w:rsid w:val="004A7FAC"/>
    <w:rsid w:val="004B1ED2"/>
    <w:rsid w:val="004D6F4B"/>
    <w:rsid w:val="004E3228"/>
    <w:rsid w:val="00512603"/>
    <w:rsid w:val="00523207"/>
    <w:rsid w:val="00553A15"/>
    <w:rsid w:val="00575F53"/>
    <w:rsid w:val="005A634A"/>
    <w:rsid w:val="005C5921"/>
    <w:rsid w:val="005E119E"/>
    <w:rsid w:val="005E1F8D"/>
    <w:rsid w:val="005E6F58"/>
    <w:rsid w:val="006059DB"/>
    <w:rsid w:val="0061432A"/>
    <w:rsid w:val="00624E1B"/>
    <w:rsid w:val="006429D1"/>
    <w:rsid w:val="00684DD4"/>
    <w:rsid w:val="00686549"/>
    <w:rsid w:val="006C17CA"/>
    <w:rsid w:val="00704A1E"/>
    <w:rsid w:val="00706EEC"/>
    <w:rsid w:val="00711EF6"/>
    <w:rsid w:val="00731A8D"/>
    <w:rsid w:val="0075584D"/>
    <w:rsid w:val="00767083"/>
    <w:rsid w:val="00775E5A"/>
    <w:rsid w:val="00776FFE"/>
    <w:rsid w:val="00794CFE"/>
    <w:rsid w:val="007969D2"/>
    <w:rsid w:val="007C713A"/>
    <w:rsid w:val="007D6FB2"/>
    <w:rsid w:val="007F5FED"/>
    <w:rsid w:val="008273EA"/>
    <w:rsid w:val="00836B87"/>
    <w:rsid w:val="00862B5A"/>
    <w:rsid w:val="008774B5"/>
    <w:rsid w:val="008D226B"/>
    <w:rsid w:val="008D6CC3"/>
    <w:rsid w:val="008E6313"/>
    <w:rsid w:val="008F6497"/>
    <w:rsid w:val="00917EC3"/>
    <w:rsid w:val="00934281"/>
    <w:rsid w:val="009371A6"/>
    <w:rsid w:val="0096674F"/>
    <w:rsid w:val="009A079B"/>
    <w:rsid w:val="009B0745"/>
    <w:rsid w:val="009B1CBC"/>
    <w:rsid w:val="009E25AA"/>
    <w:rsid w:val="009E7094"/>
    <w:rsid w:val="009F7E36"/>
    <w:rsid w:val="00A03084"/>
    <w:rsid w:val="00A066C3"/>
    <w:rsid w:val="00A156CB"/>
    <w:rsid w:val="00A37A2C"/>
    <w:rsid w:val="00A47CFE"/>
    <w:rsid w:val="00AF39C2"/>
    <w:rsid w:val="00B37751"/>
    <w:rsid w:val="00B455A4"/>
    <w:rsid w:val="00B45C0B"/>
    <w:rsid w:val="00B51AE8"/>
    <w:rsid w:val="00B6245D"/>
    <w:rsid w:val="00B630EB"/>
    <w:rsid w:val="00B6716D"/>
    <w:rsid w:val="00B8582C"/>
    <w:rsid w:val="00B87649"/>
    <w:rsid w:val="00BB6E96"/>
    <w:rsid w:val="00BC5BC2"/>
    <w:rsid w:val="00BD3464"/>
    <w:rsid w:val="00BF6E98"/>
    <w:rsid w:val="00C269CA"/>
    <w:rsid w:val="00C43DB9"/>
    <w:rsid w:val="00C55DB6"/>
    <w:rsid w:val="00CA7994"/>
    <w:rsid w:val="00CE03C9"/>
    <w:rsid w:val="00D51706"/>
    <w:rsid w:val="00DC0A52"/>
    <w:rsid w:val="00DF7466"/>
    <w:rsid w:val="00E03C6F"/>
    <w:rsid w:val="00E1493A"/>
    <w:rsid w:val="00E33539"/>
    <w:rsid w:val="00EE23CC"/>
    <w:rsid w:val="00EF3CCC"/>
    <w:rsid w:val="00F07C51"/>
    <w:rsid w:val="00F23DC9"/>
    <w:rsid w:val="00F57F0C"/>
    <w:rsid w:val="00F65A99"/>
    <w:rsid w:val="00F91F58"/>
    <w:rsid w:val="00FB484C"/>
    <w:rsid w:val="00FE3186"/>
    <w:rsid w:val="00F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3953C"/>
  <w15:chartTrackingRefBased/>
  <w15:docId w15:val="{0520C171-78AD-45CA-A0BE-3EAA28CD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4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4CFE"/>
  </w:style>
  <w:style w:type="paragraph" w:styleId="llb">
    <w:name w:val="footer"/>
    <w:basedOn w:val="Norml"/>
    <w:link w:val="llbChar"/>
    <w:uiPriority w:val="99"/>
    <w:unhideWhenUsed/>
    <w:rsid w:val="00794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4CFE"/>
  </w:style>
  <w:style w:type="paragraph" w:styleId="Vltozat">
    <w:name w:val="Revision"/>
    <w:hidden/>
    <w:uiPriority w:val="99"/>
    <w:semiHidden/>
    <w:rsid w:val="00323558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E1493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1493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1493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149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1493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3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3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93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29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0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192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2883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4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791980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91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3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1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3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2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8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9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4352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 Zoltán</dc:creator>
  <cp:keywords/>
  <dc:description/>
  <cp:lastModifiedBy>Egyházi Nikoletta</cp:lastModifiedBy>
  <cp:revision>2</cp:revision>
  <cp:lastPrinted>2023-06-29T09:21:00Z</cp:lastPrinted>
  <dcterms:created xsi:type="dcterms:W3CDTF">2023-06-29T11:57:00Z</dcterms:created>
  <dcterms:modified xsi:type="dcterms:W3CDTF">2023-06-29T11:57:00Z</dcterms:modified>
</cp:coreProperties>
</file>